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1B63" w14:textId="4D32EEAE" w:rsidR="002431AF" w:rsidRPr="00BF5596" w:rsidRDefault="00BF5596" w:rsidP="004F22FA">
      <w:pPr>
        <w:pStyle w:val="NoSpacing"/>
        <w:spacing w:line="360" w:lineRule="auto"/>
        <w:jc w:val="center"/>
        <w:outlineLvl w:val="0"/>
        <w:rPr>
          <w:rFonts w:ascii="Arial" w:hAnsi="Arial" w:cs="Arial"/>
          <w:b/>
        </w:rPr>
      </w:pPr>
      <w:r w:rsidRPr="00BF5596">
        <w:rPr>
          <w:rFonts w:ascii="Arial" w:hAnsi="Arial" w:cs="Arial"/>
          <w:b/>
          <w:i/>
        </w:rPr>
        <w:t>RETHINKING Behavior</w:t>
      </w:r>
      <w:r w:rsidRPr="00BF5596">
        <w:rPr>
          <w:rFonts w:ascii="Arial" w:hAnsi="Arial" w:cs="Arial"/>
          <w:b/>
        </w:rPr>
        <w:t xml:space="preserve"> </w:t>
      </w:r>
      <w:r>
        <w:rPr>
          <w:rFonts w:ascii="Arial" w:hAnsi="Arial" w:cs="Arial"/>
          <w:b/>
        </w:rPr>
        <w:t>Prospectus</w:t>
      </w:r>
    </w:p>
    <w:p w14:paraId="300AA024" w14:textId="3A52E61D" w:rsidR="007B71FB" w:rsidRDefault="00BF5596" w:rsidP="00AB32AF">
      <w:pPr>
        <w:pStyle w:val="NoSpacing"/>
        <w:spacing w:line="360" w:lineRule="auto"/>
        <w:rPr>
          <w:rFonts w:ascii="Arial" w:hAnsi="Arial" w:cs="Arial"/>
        </w:rPr>
      </w:pPr>
      <w:r w:rsidRPr="00F145F7">
        <w:rPr>
          <w:rFonts w:ascii="Arial" w:hAnsi="Arial" w:cs="Arial"/>
          <w:i/>
        </w:rPr>
        <w:t>RETHINKING Behavior</w:t>
      </w:r>
      <w:r w:rsidRPr="00F145F7">
        <w:rPr>
          <w:rFonts w:ascii="Arial" w:hAnsi="Arial" w:cs="Arial"/>
        </w:rPr>
        <w:t xml:space="preserve"> is an online publication of the Midwest Symposium for Leadership in Behavior Disorders for professionals serving children and youth with behavioral needs publishing material presenting diverse perspectives on behavior in schools and other settings.</w:t>
      </w:r>
    </w:p>
    <w:p w14:paraId="1952AB9F" w14:textId="77777777" w:rsidR="00BF5596" w:rsidRPr="00BF5596" w:rsidRDefault="00BF5596" w:rsidP="00AB32AF">
      <w:pPr>
        <w:pStyle w:val="NoSpacing"/>
        <w:spacing w:line="360" w:lineRule="auto"/>
        <w:rPr>
          <w:rFonts w:ascii="Arial" w:hAnsi="Arial" w:cs="Arial"/>
          <w:b/>
        </w:rPr>
      </w:pPr>
    </w:p>
    <w:p w14:paraId="581D545A" w14:textId="78620157" w:rsidR="002431AF" w:rsidRPr="00BF5596" w:rsidRDefault="002431AF" w:rsidP="00AB32AF">
      <w:pPr>
        <w:pStyle w:val="NoSpacing"/>
        <w:spacing w:line="360" w:lineRule="auto"/>
        <w:rPr>
          <w:rFonts w:ascii="Arial" w:hAnsi="Arial" w:cs="Arial"/>
        </w:rPr>
      </w:pPr>
      <w:r w:rsidRPr="00BF5596">
        <w:rPr>
          <w:rFonts w:ascii="Arial" w:hAnsi="Arial" w:cs="Arial"/>
          <w:b/>
        </w:rPr>
        <w:t>Goals</w:t>
      </w:r>
    </w:p>
    <w:p w14:paraId="7839DD87" w14:textId="320D50D8" w:rsidR="002431AF" w:rsidRPr="00BF5596" w:rsidRDefault="002431AF" w:rsidP="00AB32AF">
      <w:pPr>
        <w:pStyle w:val="NoSpacing"/>
        <w:spacing w:line="360" w:lineRule="auto"/>
        <w:rPr>
          <w:rFonts w:ascii="Arial" w:hAnsi="Arial" w:cs="Arial"/>
        </w:rPr>
      </w:pPr>
      <w:r w:rsidRPr="00BF5596">
        <w:rPr>
          <w:rFonts w:ascii="Arial" w:hAnsi="Arial" w:cs="Arial"/>
        </w:rPr>
        <w:t xml:space="preserve">The goals of </w:t>
      </w:r>
      <w:r w:rsidR="00733D52" w:rsidRPr="00BF5596">
        <w:rPr>
          <w:rFonts w:ascii="Arial" w:hAnsi="Arial" w:cs="Arial"/>
          <w:i/>
        </w:rPr>
        <w:t>RETHINKING Behavior</w:t>
      </w:r>
      <w:r w:rsidR="00733D52" w:rsidRPr="00BF5596">
        <w:rPr>
          <w:rFonts w:ascii="Arial" w:hAnsi="Arial" w:cs="Arial"/>
        </w:rPr>
        <w:t xml:space="preserve"> </w:t>
      </w:r>
      <w:r w:rsidRPr="00BF5596">
        <w:rPr>
          <w:rFonts w:ascii="Arial" w:hAnsi="Arial" w:cs="Arial"/>
        </w:rPr>
        <w:t>are to:</w:t>
      </w:r>
    </w:p>
    <w:p w14:paraId="58DABB35" w14:textId="77777777" w:rsidR="00BF5596" w:rsidRPr="00F145F7" w:rsidRDefault="00BF5596" w:rsidP="00BF5596">
      <w:pPr>
        <w:pStyle w:val="ListParagraph"/>
        <w:numPr>
          <w:ilvl w:val="0"/>
          <w:numId w:val="3"/>
        </w:numPr>
        <w:spacing w:line="360" w:lineRule="auto"/>
        <w:rPr>
          <w:rFonts w:ascii="Arial" w:hAnsi="Arial" w:cs="Arial"/>
        </w:rPr>
      </w:pPr>
      <w:r w:rsidRPr="00F145F7">
        <w:rPr>
          <w:rFonts w:ascii="Arial" w:hAnsi="Arial" w:cs="Arial"/>
        </w:rPr>
        <w:t>Lend support and affirmation to and develop a sense of collegiality among those who work with students with emotional, behavioral, and/or mental health needs;</w:t>
      </w:r>
    </w:p>
    <w:p w14:paraId="5A4CB299" w14:textId="77777777" w:rsidR="00BF5596" w:rsidRPr="00F145F7" w:rsidRDefault="00BF5596" w:rsidP="00BF5596">
      <w:pPr>
        <w:pStyle w:val="ListParagraph"/>
        <w:numPr>
          <w:ilvl w:val="0"/>
          <w:numId w:val="3"/>
        </w:numPr>
        <w:spacing w:line="360" w:lineRule="auto"/>
        <w:rPr>
          <w:rFonts w:ascii="Arial" w:hAnsi="Arial" w:cs="Arial"/>
        </w:rPr>
      </w:pPr>
      <w:r w:rsidRPr="00F145F7">
        <w:rPr>
          <w:rFonts w:ascii="Arial" w:hAnsi="Arial" w:cs="Arial"/>
        </w:rPr>
        <w:t>Provide thoughtful and simulating discussion across disciplinary boundaries;</w:t>
      </w:r>
    </w:p>
    <w:p w14:paraId="4B6C8953" w14:textId="77777777" w:rsidR="00BF5596" w:rsidRPr="00F145F7" w:rsidRDefault="00BF5596" w:rsidP="00BF5596">
      <w:pPr>
        <w:pStyle w:val="ListParagraph"/>
        <w:numPr>
          <w:ilvl w:val="0"/>
          <w:numId w:val="3"/>
        </w:numPr>
        <w:spacing w:line="360" w:lineRule="auto"/>
        <w:rPr>
          <w:rFonts w:ascii="Arial" w:hAnsi="Arial" w:cs="Arial"/>
        </w:rPr>
      </w:pPr>
      <w:r w:rsidRPr="00F145F7">
        <w:rPr>
          <w:rFonts w:ascii="Arial" w:hAnsi="Arial" w:cs="Arial"/>
        </w:rPr>
        <w:t>Provide a source of analysis and commentary on issues and new directions and ways of thinking about behavior in our schools and other settings;</w:t>
      </w:r>
    </w:p>
    <w:p w14:paraId="1DDD04A7" w14:textId="77777777" w:rsidR="00BF5596" w:rsidRPr="00F145F7" w:rsidRDefault="00BF5596" w:rsidP="00BF5596">
      <w:pPr>
        <w:pStyle w:val="ListParagraph"/>
        <w:numPr>
          <w:ilvl w:val="0"/>
          <w:numId w:val="3"/>
        </w:numPr>
        <w:spacing w:line="360" w:lineRule="auto"/>
        <w:rPr>
          <w:rFonts w:ascii="Arial" w:hAnsi="Arial" w:cs="Arial"/>
        </w:rPr>
      </w:pPr>
      <w:r w:rsidRPr="00F145F7">
        <w:rPr>
          <w:rFonts w:ascii="Arial" w:hAnsi="Arial" w:cs="Arial"/>
        </w:rPr>
        <w:t>Provide current news and information about practice, policy, and research;</w:t>
      </w:r>
    </w:p>
    <w:p w14:paraId="430849CB" w14:textId="77777777" w:rsidR="00BF5596" w:rsidRPr="00F145F7" w:rsidRDefault="00BF5596" w:rsidP="00BF5596">
      <w:pPr>
        <w:pStyle w:val="ListParagraph"/>
        <w:numPr>
          <w:ilvl w:val="0"/>
          <w:numId w:val="3"/>
        </w:numPr>
        <w:spacing w:line="360" w:lineRule="auto"/>
        <w:rPr>
          <w:rFonts w:ascii="Arial" w:hAnsi="Arial" w:cs="Arial"/>
        </w:rPr>
      </w:pPr>
      <w:r w:rsidRPr="00F145F7">
        <w:rPr>
          <w:rFonts w:ascii="Arial" w:hAnsi="Arial" w:cs="Arial"/>
        </w:rPr>
        <w:t>Present personal stories and perspectives of children and youth, their families, service providers, educators, and other interested individuals; and</w:t>
      </w:r>
    </w:p>
    <w:p w14:paraId="3003C365" w14:textId="77777777" w:rsidR="00BF5596" w:rsidRPr="00F145F7" w:rsidRDefault="00BF5596" w:rsidP="00BF5596">
      <w:pPr>
        <w:pStyle w:val="ListParagraph"/>
        <w:numPr>
          <w:ilvl w:val="0"/>
          <w:numId w:val="3"/>
        </w:numPr>
        <w:spacing w:line="360" w:lineRule="auto"/>
        <w:rPr>
          <w:rFonts w:ascii="Arial" w:hAnsi="Arial" w:cs="Arial"/>
        </w:rPr>
      </w:pPr>
      <w:r w:rsidRPr="00F145F7">
        <w:rPr>
          <w:rFonts w:ascii="Arial" w:hAnsi="Arial" w:cs="Arial"/>
        </w:rPr>
        <w:t xml:space="preserve">Provide a unique online publication presenting edgy and provocative information that may challenge typical viewpoints, with the addition of humor, parody, and fiction. </w:t>
      </w:r>
    </w:p>
    <w:p w14:paraId="5F7075BF" w14:textId="77777777" w:rsidR="00733D52" w:rsidRPr="00BF5596" w:rsidRDefault="00733D52" w:rsidP="00AB32AF">
      <w:pPr>
        <w:pStyle w:val="NoSpacing"/>
        <w:spacing w:line="360" w:lineRule="auto"/>
        <w:outlineLvl w:val="0"/>
        <w:rPr>
          <w:rFonts w:ascii="Arial" w:hAnsi="Arial" w:cs="Arial"/>
          <w:b/>
        </w:rPr>
      </w:pPr>
    </w:p>
    <w:p w14:paraId="73743058" w14:textId="77777777" w:rsidR="002431AF" w:rsidRPr="00BF5596" w:rsidRDefault="002431AF" w:rsidP="00AB32AF">
      <w:pPr>
        <w:pStyle w:val="NoSpacing"/>
        <w:spacing w:line="360" w:lineRule="auto"/>
        <w:outlineLvl w:val="0"/>
        <w:rPr>
          <w:rFonts w:ascii="Arial" w:hAnsi="Arial" w:cs="Arial"/>
        </w:rPr>
      </w:pPr>
      <w:r w:rsidRPr="00BF5596">
        <w:rPr>
          <w:rFonts w:ascii="Arial" w:hAnsi="Arial" w:cs="Arial"/>
          <w:b/>
        </w:rPr>
        <w:t>Content</w:t>
      </w:r>
    </w:p>
    <w:p w14:paraId="0EE1A526" w14:textId="77777777" w:rsidR="00BF5596" w:rsidRPr="00F145F7" w:rsidRDefault="00BF5596" w:rsidP="00BF5596">
      <w:pPr>
        <w:pStyle w:val="NoSpacing"/>
        <w:spacing w:line="360" w:lineRule="auto"/>
        <w:rPr>
          <w:rFonts w:ascii="Arial" w:hAnsi="Arial" w:cs="Arial"/>
        </w:rPr>
      </w:pPr>
      <w:r w:rsidRPr="00F145F7">
        <w:rPr>
          <w:rFonts w:ascii="Arial" w:hAnsi="Arial" w:cs="Arial"/>
          <w:i/>
        </w:rPr>
        <w:t>RETHINKING Behavior</w:t>
      </w:r>
      <w:r w:rsidRPr="00F145F7">
        <w:rPr>
          <w:rFonts w:ascii="Arial" w:hAnsi="Arial" w:cs="Arial"/>
        </w:rPr>
        <w:t xml:space="preserve"> will follow a magazine format, rather than a journal format, publishing articles of interest to a variety of readers and increasing readability through minimal use of technical or discipline specific language. All content will be focused on information and perspectives relating to working with children and youth with emotional, behavioral, and/or mental health needs. </w:t>
      </w:r>
      <w:r w:rsidRPr="00F145F7">
        <w:rPr>
          <w:rFonts w:ascii="Arial" w:hAnsi="Arial" w:cs="Arial"/>
          <w:i/>
        </w:rPr>
        <w:t>RETHINKING Behavior</w:t>
      </w:r>
      <w:r w:rsidRPr="00F145F7">
        <w:rPr>
          <w:rFonts w:ascii="Arial" w:hAnsi="Arial" w:cs="Arial"/>
        </w:rPr>
        <w:t xml:space="preserve"> will include the following departments:  Notes, Thoughts, Voices, Features, Strategies, Policies, Media, After Hours, and Events.  Further descriptions of expected content can be found in the “structure” section below.</w:t>
      </w:r>
    </w:p>
    <w:p w14:paraId="353F7B78" w14:textId="77777777" w:rsidR="00733D52" w:rsidRPr="00BF5596" w:rsidRDefault="00733D52" w:rsidP="00733D52">
      <w:pPr>
        <w:pStyle w:val="NoSpacing"/>
        <w:spacing w:line="360" w:lineRule="auto"/>
        <w:rPr>
          <w:rFonts w:ascii="Arial" w:hAnsi="Arial" w:cs="Arial"/>
        </w:rPr>
      </w:pPr>
    </w:p>
    <w:p w14:paraId="15CA56E1" w14:textId="77777777" w:rsidR="003C149A" w:rsidRPr="00BF5596" w:rsidRDefault="003C149A" w:rsidP="00AB32AF">
      <w:pPr>
        <w:pStyle w:val="NoSpacing"/>
        <w:spacing w:line="360" w:lineRule="auto"/>
        <w:outlineLvl w:val="0"/>
        <w:rPr>
          <w:rFonts w:ascii="Arial" w:hAnsi="Arial" w:cs="Arial"/>
        </w:rPr>
      </w:pPr>
      <w:r w:rsidRPr="00BF5596">
        <w:rPr>
          <w:rFonts w:ascii="Arial" w:hAnsi="Arial" w:cs="Arial"/>
          <w:b/>
        </w:rPr>
        <w:t>Audience</w:t>
      </w:r>
    </w:p>
    <w:p w14:paraId="0B5E49BD" w14:textId="77777777" w:rsidR="00BF5596" w:rsidRPr="00F145F7" w:rsidRDefault="00BF5596" w:rsidP="00BF5596">
      <w:pPr>
        <w:pStyle w:val="NoSpacing"/>
        <w:spacing w:line="360" w:lineRule="auto"/>
        <w:rPr>
          <w:rFonts w:ascii="Arial" w:hAnsi="Arial" w:cs="Arial"/>
        </w:rPr>
      </w:pPr>
      <w:r w:rsidRPr="00F145F7">
        <w:rPr>
          <w:rFonts w:ascii="Arial" w:hAnsi="Arial" w:cs="Arial"/>
        </w:rPr>
        <w:t xml:space="preserve">Important audiences will include educators who work with students with emotional, behavioral, and/or mental health needs including special, general, and alternative education teachers and support staff, paraeducators, school administrators, and mental health professionals.  Families, community members, juvenile justice personnel, and individuals in the general public may also find </w:t>
      </w:r>
      <w:r w:rsidRPr="00F145F7">
        <w:rPr>
          <w:rFonts w:ascii="Arial" w:hAnsi="Arial" w:cs="Arial"/>
          <w:i/>
        </w:rPr>
        <w:t>RETHINKING Behavior</w:t>
      </w:r>
      <w:r w:rsidRPr="00F145F7">
        <w:rPr>
          <w:rFonts w:ascii="Arial" w:hAnsi="Arial" w:cs="Arial"/>
        </w:rPr>
        <w:t xml:space="preserve"> of interest.</w:t>
      </w:r>
    </w:p>
    <w:p w14:paraId="74DC3D75" w14:textId="77777777" w:rsidR="003C149A" w:rsidRPr="00BF5596" w:rsidRDefault="003C149A" w:rsidP="00AB32AF">
      <w:pPr>
        <w:pStyle w:val="NoSpacing"/>
        <w:spacing w:line="360" w:lineRule="auto"/>
        <w:rPr>
          <w:rFonts w:ascii="Arial" w:hAnsi="Arial" w:cs="Arial"/>
        </w:rPr>
      </w:pPr>
    </w:p>
    <w:p w14:paraId="6122D05D" w14:textId="77777777" w:rsidR="00BF5596" w:rsidRDefault="00BF5596" w:rsidP="00BF5596">
      <w:pPr>
        <w:pStyle w:val="NoSpacing"/>
        <w:spacing w:line="360" w:lineRule="auto"/>
        <w:outlineLvl w:val="0"/>
        <w:rPr>
          <w:rFonts w:ascii="Arial" w:hAnsi="Arial" w:cs="Arial"/>
        </w:rPr>
      </w:pPr>
      <w:r w:rsidRPr="00F145F7">
        <w:rPr>
          <w:rFonts w:ascii="Arial" w:hAnsi="Arial" w:cs="Arial"/>
          <w:b/>
        </w:rPr>
        <w:t>Structure</w:t>
      </w:r>
    </w:p>
    <w:p w14:paraId="0FA0592E" w14:textId="77777777" w:rsidR="00BF5596" w:rsidRPr="00F145F7" w:rsidRDefault="00BF5596" w:rsidP="00BF5596">
      <w:pPr>
        <w:pStyle w:val="NoSpacing"/>
        <w:spacing w:line="360" w:lineRule="auto"/>
        <w:outlineLvl w:val="0"/>
        <w:rPr>
          <w:rFonts w:ascii="Arial" w:hAnsi="Arial" w:cs="Arial"/>
        </w:rPr>
      </w:pPr>
      <w:r w:rsidRPr="00F145F7">
        <w:rPr>
          <w:rFonts w:ascii="Arial" w:hAnsi="Arial" w:cs="Arial"/>
        </w:rPr>
        <w:t xml:space="preserve">While not all departments will appear in each issue, the structure of </w:t>
      </w:r>
      <w:r w:rsidRPr="00F145F7">
        <w:rPr>
          <w:rFonts w:ascii="Arial" w:hAnsi="Arial" w:cs="Arial"/>
          <w:i/>
        </w:rPr>
        <w:t>RETHINKING Behavior</w:t>
      </w:r>
      <w:r w:rsidRPr="00F145F7">
        <w:rPr>
          <w:rFonts w:ascii="Arial" w:hAnsi="Arial" w:cs="Arial"/>
        </w:rPr>
        <w:t xml:space="preserve"> will consist of the following departments:  Notes, Thoughts, Personals, Features, Results, Policies, Books, After Hours, and Events. </w:t>
      </w:r>
    </w:p>
    <w:p w14:paraId="1589E193" w14:textId="77777777" w:rsidR="00BF5596" w:rsidRPr="00F145F7" w:rsidRDefault="00BF5596" w:rsidP="00BF5596">
      <w:pPr>
        <w:pStyle w:val="NoSpacing"/>
        <w:spacing w:line="360" w:lineRule="auto"/>
        <w:rPr>
          <w:rFonts w:ascii="Arial" w:hAnsi="Arial" w:cs="Arial"/>
        </w:rPr>
      </w:pPr>
    </w:p>
    <w:p w14:paraId="659F9027" w14:textId="77777777" w:rsidR="00BF5596" w:rsidRPr="00F145F7" w:rsidRDefault="00BF5596" w:rsidP="00BF5596">
      <w:pPr>
        <w:pStyle w:val="NoSpacing"/>
        <w:spacing w:line="360" w:lineRule="auto"/>
        <w:rPr>
          <w:rFonts w:ascii="Arial" w:hAnsi="Arial" w:cs="Arial"/>
          <w:b/>
        </w:rPr>
      </w:pPr>
      <w:r w:rsidRPr="00F145F7">
        <w:rPr>
          <w:rFonts w:ascii="Arial" w:hAnsi="Arial" w:cs="Arial"/>
          <w:b/>
        </w:rPr>
        <w:t xml:space="preserve">     Notes </w:t>
      </w:r>
      <w:r w:rsidRPr="00F145F7">
        <w:rPr>
          <w:rFonts w:ascii="Arial" w:hAnsi="Arial" w:cs="Arial"/>
        </w:rPr>
        <w:t>(Editor’s Page)</w:t>
      </w:r>
    </w:p>
    <w:p w14:paraId="356A1A82"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i/>
        </w:rPr>
        <w:t>Notes</w:t>
      </w:r>
      <w:r w:rsidRPr="00F145F7">
        <w:rPr>
          <w:rFonts w:ascii="Arial" w:hAnsi="Arial" w:cs="Arial"/>
        </w:rPr>
        <w:t xml:space="preserve"> will present the editor’s/s’ or guest editor’s/s’ viewpoints related to magazine content which will not necessarily reflect the position of the MSLBD or of </w:t>
      </w:r>
      <w:r w:rsidRPr="00F145F7">
        <w:rPr>
          <w:rFonts w:ascii="Arial" w:hAnsi="Arial" w:cs="Arial"/>
          <w:i/>
        </w:rPr>
        <w:t>RETHINKING Behavior</w:t>
      </w:r>
      <w:r w:rsidRPr="00F145F7">
        <w:rPr>
          <w:rFonts w:ascii="Arial" w:hAnsi="Arial" w:cs="Arial"/>
        </w:rPr>
        <w:t xml:space="preserve">.  Editors may explain or clarify content within the particular issue, make note of new ways of thinking that are presented, and/or point out topics for discussion across articles.  </w:t>
      </w:r>
      <w:r w:rsidRPr="00F145F7">
        <w:rPr>
          <w:rFonts w:ascii="Arial" w:hAnsi="Arial" w:cs="Arial"/>
          <w:i/>
        </w:rPr>
        <w:t xml:space="preserve">Notes </w:t>
      </w:r>
      <w:r w:rsidRPr="00F145F7">
        <w:rPr>
          <w:rFonts w:ascii="Arial" w:hAnsi="Arial" w:cs="Arial"/>
        </w:rPr>
        <w:t xml:space="preserve">does not have to be tied to any particular article nor written in any particular voice. It will be concise and brief, one-half to one magazine page, up to 700 words. </w:t>
      </w:r>
      <w:r w:rsidRPr="00F145F7">
        <w:rPr>
          <w:rFonts w:ascii="Arial" w:hAnsi="Arial" w:cs="Arial"/>
          <w:i/>
        </w:rPr>
        <w:t>Notes</w:t>
      </w:r>
      <w:r w:rsidRPr="00F145F7">
        <w:rPr>
          <w:rFonts w:ascii="Arial" w:hAnsi="Arial" w:cs="Arial"/>
        </w:rPr>
        <w:t xml:space="preserve"> will be published in every issue.</w:t>
      </w:r>
    </w:p>
    <w:p w14:paraId="4287CE1C" w14:textId="77777777" w:rsidR="00BF5596" w:rsidRPr="00F145F7" w:rsidRDefault="00BF5596" w:rsidP="00BF5596">
      <w:pPr>
        <w:pStyle w:val="NoSpacing"/>
        <w:spacing w:line="360" w:lineRule="auto"/>
        <w:ind w:left="720"/>
        <w:rPr>
          <w:rFonts w:ascii="Arial" w:hAnsi="Arial" w:cs="Arial"/>
        </w:rPr>
      </w:pPr>
    </w:p>
    <w:p w14:paraId="6EFADCB0" w14:textId="77777777" w:rsidR="00BF5596" w:rsidRPr="00F145F7" w:rsidRDefault="00BF5596" w:rsidP="00BF5596">
      <w:pPr>
        <w:pStyle w:val="NoSpacing"/>
        <w:spacing w:line="360" w:lineRule="auto"/>
        <w:rPr>
          <w:rFonts w:ascii="Arial" w:hAnsi="Arial" w:cs="Arial"/>
        </w:rPr>
      </w:pPr>
      <w:r w:rsidRPr="00F145F7">
        <w:rPr>
          <w:rFonts w:ascii="Arial" w:hAnsi="Arial" w:cs="Arial"/>
        </w:rPr>
        <w:t xml:space="preserve">     </w:t>
      </w:r>
      <w:r w:rsidRPr="00F145F7">
        <w:rPr>
          <w:rFonts w:ascii="Arial" w:hAnsi="Arial" w:cs="Arial"/>
          <w:b/>
        </w:rPr>
        <w:t xml:space="preserve">Thoughts </w:t>
      </w:r>
      <w:r w:rsidRPr="00F145F7">
        <w:rPr>
          <w:rFonts w:ascii="Arial" w:hAnsi="Arial" w:cs="Arial"/>
        </w:rPr>
        <w:t>(From Our Readers)</w:t>
      </w:r>
    </w:p>
    <w:p w14:paraId="28F147F2"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rPr>
        <w:t xml:space="preserve">Periodically </w:t>
      </w:r>
      <w:r w:rsidRPr="00F145F7">
        <w:rPr>
          <w:rFonts w:ascii="Arial" w:hAnsi="Arial" w:cs="Arial"/>
          <w:i/>
        </w:rPr>
        <w:t>RETHINKING Behavior</w:t>
      </w:r>
      <w:r w:rsidRPr="00F145F7">
        <w:rPr>
          <w:rFonts w:ascii="Arial" w:hAnsi="Arial" w:cs="Arial"/>
        </w:rPr>
        <w:t xml:space="preserve"> will solicit feedback from and promote discussion among its readers through online polling and emails which will be published in </w:t>
      </w:r>
      <w:r w:rsidRPr="00F145F7">
        <w:rPr>
          <w:rFonts w:ascii="Arial" w:hAnsi="Arial" w:cs="Arial"/>
          <w:i/>
        </w:rPr>
        <w:t xml:space="preserve">Thoughts.  Thoughts </w:t>
      </w:r>
      <w:r w:rsidRPr="00F145F7">
        <w:rPr>
          <w:rFonts w:ascii="Arial" w:hAnsi="Arial" w:cs="Arial"/>
        </w:rPr>
        <w:t>will be published in some issues.</w:t>
      </w:r>
    </w:p>
    <w:p w14:paraId="4B61DA11" w14:textId="77777777" w:rsidR="00BF5596" w:rsidRPr="00F145F7" w:rsidRDefault="00BF5596" w:rsidP="00BF5596">
      <w:pPr>
        <w:pStyle w:val="NoSpacing"/>
        <w:spacing w:line="360" w:lineRule="auto"/>
        <w:ind w:left="720"/>
        <w:rPr>
          <w:rFonts w:ascii="Arial" w:hAnsi="Arial" w:cs="Arial"/>
        </w:rPr>
      </w:pPr>
    </w:p>
    <w:p w14:paraId="03F79F23" w14:textId="77777777" w:rsidR="00BF5596" w:rsidRPr="00F145F7" w:rsidRDefault="00BF5596" w:rsidP="00BF5596">
      <w:pPr>
        <w:pStyle w:val="NoSpacing"/>
        <w:spacing w:line="360" w:lineRule="auto"/>
        <w:ind w:left="360"/>
        <w:rPr>
          <w:rFonts w:ascii="Arial" w:hAnsi="Arial" w:cs="Arial"/>
          <w:b/>
        </w:rPr>
      </w:pPr>
      <w:r w:rsidRPr="00F145F7">
        <w:rPr>
          <w:rFonts w:ascii="Arial" w:hAnsi="Arial" w:cs="Arial"/>
          <w:b/>
        </w:rPr>
        <w:t xml:space="preserve">Voices </w:t>
      </w:r>
    </w:p>
    <w:p w14:paraId="4DA0B6D7" w14:textId="77777777" w:rsidR="00BF5596" w:rsidRDefault="00BF5596" w:rsidP="00BF5596">
      <w:pPr>
        <w:pStyle w:val="NoSpacing"/>
        <w:spacing w:line="360" w:lineRule="auto"/>
        <w:ind w:left="360"/>
        <w:rPr>
          <w:rFonts w:ascii="Arial" w:hAnsi="Arial" w:cs="Arial"/>
        </w:rPr>
      </w:pPr>
      <w:r w:rsidRPr="00F145F7">
        <w:rPr>
          <w:rFonts w:ascii="Arial" w:hAnsi="Arial" w:cs="Arial"/>
        </w:rPr>
        <w:t xml:space="preserve">     The </w:t>
      </w:r>
      <w:r w:rsidRPr="00F145F7">
        <w:rPr>
          <w:rFonts w:ascii="Arial" w:hAnsi="Arial" w:cs="Arial"/>
          <w:i/>
        </w:rPr>
        <w:t>Voices</w:t>
      </w:r>
      <w:r w:rsidRPr="00F145F7">
        <w:rPr>
          <w:rFonts w:ascii="Arial" w:hAnsi="Arial" w:cs="Arial"/>
        </w:rPr>
        <w:t xml:space="preserve"> section will present personal perspectives. </w:t>
      </w:r>
      <w:r w:rsidRPr="00F145F7">
        <w:rPr>
          <w:rFonts w:ascii="Arial" w:hAnsi="Arial" w:cs="Arial"/>
          <w:i/>
        </w:rPr>
        <w:t xml:space="preserve">Voices </w:t>
      </w:r>
      <w:r w:rsidRPr="00F145F7">
        <w:rPr>
          <w:rFonts w:ascii="Arial" w:hAnsi="Arial" w:cs="Arial"/>
        </w:rPr>
        <w:t xml:space="preserve">will include a wide range </w:t>
      </w:r>
    </w:p>
    <w:p w14:paraId="299327A1" w14:textId="77777777" w:rsidR="00BF5596" w:rsidRPr="00F145F7" w:rsidRDefault="00BF5596" w:rsidP="00BF5596">
      <w:pPr>
        <w:pStyle w:val="NoSpacing"/>
        <w:spacing w:line="360" w:lineRule="auto"/>
        <w:ind w:left="360"/>
        <w:rPr>
          <w:rFonts w:ascii="Arial" w:hAnsi="Arial" w:cs="Arial"/>
          <w:b/>
        </w:rPr>
      </w:pPr>
      <w:r>
        <w:rPr>
          <w:rFonts w:ascii="Arial" w:hAnsi="Arial" w:cs="Arial"/>
        </w:rPr>
        <w:t xml:space="preserve">     </w:t>
      </w:r>
      <w:r w:rsidRPr="00F145F7">
        <w:rPr>
          <w:rFonts w:ascii="Arial" w:hAnsi="Arial" w:cs="Arial"/>
        </w:rPr>
        <w:t>of articles.</w:t>
      </w:r>
    </w:p>
    <w:p w14:paraId="0D6416F2" w14:textId="77777777" w:rsidR="00BF5596" w:rsidRPr="00F145F7" w:rsidRDefault="00BF5596" w:rsidP="00BF5596">
      <w:pPr>
        <w:pStyle w:val="NoSpacing"/>
        <w:numPr>
          <w:ilvl w:val="0"/>
          <w:numId w:val="6"/>
        </w:numPr>
        <w:spacing w:line="360" w:lineRule="auto"/>
        <w:ind w:left="1080"/>
        <w:rPr>
          <w:rFonts w:ascii="Arial" w:hAnsi="Arial" w:cs="Arial"/>
        </w:rPr>
      </w:pPr>
      <w:r w:rsidRPr="00F145F7">
        <w:rPr>
          <w:rFonts w:ascii="Arial" w:hAnsi="Arial" w:cs="Arial"/>
        </w:rPr>
        <w:t>Professional Profiles/Interviews with individuals currently working in the field about their career and ideas</w:t>
      </w:r>
    </w:p>
    <w:p w14:paraId="53D0F204" w14:textId="77777777" w:rsidR="00BF5596" w:rsidRPr="00F145F7" w:rsidRDefault="00BF5596" w:rsidP="00BF5596">
      <w:pPr>
        <w:pStyle w:val="NoSpacing"/>
        <w:numPr>
          <w:ilvl w:val="0"/>
          <w:numId w:val="6"/>
        </w:numPr>
        <w:spacing w:line="360" w:lineRule="auto"/>
        <w:ind w:left="1080"/>
        <w:rPr>
          <w:rFonts w:ascii="Arial" w:hAnsi="Arial" w:cs="Arial"/>
        </w:rPr>
      </w:pPr>
      <w:r w:rsidRPr="00F145F7">
        <w:rPr>
          <w:rFonts w:ascii="Arial" w:hAnsi="Arial" w:cs="Arial"/>
        </w:rPr>
        <w:t>Most Memorable Students. First-person accounts by teachers and support staff of their most memorable student.  This content may come from the approximately 75 accounts currently available on the MSLBD website.</w:t>
      </w:r>
    </w:p>
    <w:p w14:paraId="11E174D3" w14:textId="77777777" w:rsidR="00BF5596" w:rsidRPr="00F145F7" w:rsidRDefault="00BF5596" w:rsidP="00BF5596">
      <w:pPr>
        <w:pStyle w:val="NoSpacing"/>
        <w:numPr>
          <w:ilvl w:val="0"/>
          <w:numId w:val="6"/>
        </w:numPr>
        <w:spacing w:line="360" w:lineRule="auto"/>
        <w:ind w:left="1080"/>
        <w:rPr>
          <w:rFonts w:ascii="Arial" w:hAnsi="Arial" w:cs="Arial"/>
        </w:rPr>
      </w:pPr>
      <w:r w:rsidRPr="00F145F7">
        <w:rPr>
          <w:rFonts w:ascii="Arial" w:hAnsi="Arial" w:cs="Arial"/>
        </w:rPr>
        <w:t xml:space="preserve">Interviews with leaders in the field as collected through the JANUS Project as taken from the 60+ video interviews available on the MSLBD website.  </w:t>
      </w:r>
    </w:p>
    <w:p w14:paraId="114B6F50" w14:textId="77777777" w:rsidR="00BF5596" w:rsidRPr="00F145F7" w:rsidRDefault="00BF5596" w:rsidP="00BF5596">
      <w:pPr>
        <w:pStyle w:val="NoSpacing"/>
        <w:numPr>
          <w:ilvl w:val="0"/>
          <w:numId w:val="6"/>
        </w:numPr>
        <w:spacing w:line="360" w:lineRule="auto"/>
        <w:ind w:left="1080"/>
        <w:rPr>
          <w:rFonts w:ascii="Arial" w:hAnsi="Arial" w:cs="Arial"/>
        </w:rPr>
      </w:pPr>
      <w:r w:rsidRPr="00F145F7">
        <w:rPr>
          <w:rFonts w:ascii="Arial" w:hAnsi="Arial" w:cs="Arial"/>
        </w:rPr>
        <w:t xml:space="preserve">Personal Accounts written by individuals about issues, experiences, reactions, or opinions will be accepted.  Educators, administrators, paraeducators, support staff, students, families, mental health professionals, community members, and others interested in children and youth with emotional, behavioral, and/or mental health needs are invited to submit articles written in a first-person point of view.  </w:t>
      </w:r>
    </w:p>
    <w:p w14:paraId="15FA0D6F" w14:textId="77777777" w:rsidR="00BF5596" w:rsidRPr="004114A7" w:rsidRDefault="00BF5596" w:rsidP="00BF5596">
      <w:pPr>
        <w:pStyle w:val="NoSpacing"/>
        <w:spacing w:line="360" w:lineRule="auto"/>
        <w:ind w:left="720"/>
        <w:rPr>
          <w:rFonts w:ascii="Arial" w:hAnsi="Arial" w:cs="Arial"/>
        </w:rPr>
      </w:pPr>
      <w:r w:rsidRPr="004114A7">
        <w:rPr>
          <w:rFonts w:ascii="Arial" w:hAnsi="Arial" w:cs="Arial"/>
        </w:rPr>
        <w:t>Articles will range from one or three magazine pages, approximately 600 to 1,800 words.  Two or more</w:t>
      </w:r>
      <w:r w:rsidRPr="004114A7">
        <w:rPr>
          <w:rFonts w:ascii="Arial" w:hAnsi="Arial" w:cs="Arial"/>
          <w:i/>
        </w:rPr>
        <w:t xml:space="preserve"> Voices</w:t>
      </w:r>
      <w:r w:rsidRPr="004114A7">
        <w:rPr>
          <w:rFonts w:ascii="Arial" w:hAnsi="Arial" w:cs="Arial"/>
        </w:rPr>
        <w:t xml:space="preserve"> articles will be published in every issue.</w:t>
      </w:r>
    </w:p>
    <w:p w14:paraId="34E205BC" w14:textId="77777777" w:rsidR="00BF5596" w:rsidRPr="00F145F7" w:rsidRDefault="00BF5596" w:rsidP="00BF5596">
      <w:pPr>
        <w:pStyle w:val="NoSpacing"/>
        <w:spacing w:line="360" w:lineRule="auto"/>
        <w:ind w:left="720"/>
        <w:rPr>
          <w:rFonts w:ascii="Arial" w:hAnsi="Arial" w:cs="Arial"/>
          <w:u w:val="single"/>
        </w:rPr>
      </w:pPr>
    </w:p>
    <w:p w14:paraId="5E02CFCB" w14:textId="77777777" w:rsidR="00BF5596" w:rsidRPr="00F145F7" w:rsidRDefault="00BF5596" w:rsidP="00BF5596">
      <w:pPr>
        <w:pStyle w:val="NoSpacing"/>
        <w:spacing w:line="360" w:lineRule="auto"/>
        <w:rPr>
          <w:rFonts w:ascii="Arial" w:hAnsi="Arial" w:cs="Arial"/>
          <w:b/>
        </w:rPr>
      </w:pPr>
      <w:r w:rsidRPr="00F145F7">
        <w:rPr>
          <w:rFonts w:ascii="Arial" w:hAnsi="Arial" w:cs="Arial"/>
          <w:b/>
        </w:rPr>
        <w:t xml:space="preserve">     Features </w:t>
      </w:r>
    </w:p>
    <w:p w14:paraId="2CEA7810"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rPr>
        <w:t>As the name implies,</w:t>
      </w:r>
      <w:r w:rsidRPr="00F145F7">
        <w:rPr>
          <w:rFonts w:ascii="Arial" w:hAnsi="Arial" w:cs="Arial"/>
          <w:i/>
        </w:rPr>
        <w:t xml:space="preserve"> Features</w:t>
      </w:r>
      <w:r w:rsidRPr="00F145F7">
        <w:rPr>
          <w:rFonts w:ascii="Arial" w:hAnsi="Arial" w:cs="Arial"/>
        </w:rPr>
        <w:t xml:space="preserve"> will include two or three longer feature articles. These feature articles can include several writing styles:</w:t>
      </w:r>
    </w:p>
    <w:p w14:paraId="3A0CC512" w14:textId="77777777" w:rsidR="00BF5596" w:rsidRPr="00F145F7" w:rsidRDefault="00BF5596" w:rsidP="00BF5596">
      <w:pPr>
        <w:pStyle w:val="NoSpacing"/>
        <w:numPr>
          <w:ilvl w:val="0"/>
          <w:numId w:val="5"/>
        </w:numPr>
        <w:spacing w:line="360" w:lineRule="auto"/>
        <w:ind w:left="1080"/>
        <w:rPr>
          <w:rFonts w:ascii="Arial" w:hAnsi="Arial" w:cs="Arial"/>
        </w:rPr>
      </w:pPr>
      <w:r w:rsidRPr="00F145F7">
        <w:rPr>
          <w:rFonts w:ascii="Arial" w:hAnsi="Arial" w:cs="Arial"/>
        </w:rPr>
        <w:t xml:space="preserve">Journalistic, involving a number of sources to capture an overall point of a subject; </w:t>
      </w:r>
    </w:p>
    <w:p w14:paraId="16F1136A" w14:textId="77777777" w:rsidR="00BF5596" w:rsidRPr="00F145F7" w:rsidRDefault="00BF5596" w:rsidP="00BF5596">
      <w:pPr>
        <w:pStyle w:val="NoSpacing"/>
        <w:numPr>
          <w:ilvl w:val="0"/>
          <w:numId w:val="5"/>
        </w:numPr>
        <w:spacing w:line="360" w:lineRule="auto"/>
        <w:ind w:left="1080"/>
        <w:rPr>
          <w:rFonts w:ascii="Arial" w:hAnsi="Arial" w:cs="Arial"/>
        </w:rPr>
      </w:pPr>
      <w:r w:rsidRPr="00F145F7">
        <w:rPr>
          <w:rFonts w:ascii="Arial" w:hAnsi="Arial" w:cs="Arial"/>
        </w:rPr>
        <w:t>Essays incorporating personal observations or experiences with research;</w:t>
      </w:r>
    </w:p>
    <w:p w14:paraId="3982951C" w14:textId="77777777" w:rsidR="00BF5596" w:rsidRPr="00F145F7" w:rsidRDefault="00BF5596" w:rsidP="00BF5596">
      <w:pPr>
        <w:pStyle w:val="NoSpacing"/>
        <w:numPr>
          <w:ilvl w:val="0"/>
          <w:numId w:val="5"/>
        </w:numPr>
        <w:spacing w:line="360" w:lineRule="auto"/>
        <w:ind w:left="1080"/>
        <w:rPr>
          <w:rFonts w:ascii="Arial" w:hAnsi="Arial" w:cs="Arial"/>
        </w:rPr>
      </w:pPr>
      <w:r w:rsidRPr="00F145F7">
        <w:rPr>
          <w:rFonts w:ascii="Arial" w:hAnsi="Arial" w:cs="Arial"/>
        </w:rPr>
        <w:t>Interviews with an individual/ individuals in the field;</w:t>
      </w:r>
    </w:p>
    <w:p w14:paraId="619F3793" w14:textId="77777777" w:rsidR="00BF5596" w:rsidRPr="00F145F7" w:rsidRDefault="00BF5596" w:rsidP="00BF5596">
      <w:pPr>
        <w:pStyle w:val="NoSpacing"/>
        <w:numPr>
          <w:ilvl w:val="0"/>
          <w:numId w:val="5"/>
        </w:numPr>
        <w:spacing w:line="360" w:lineRule="auto"/>
        <w:ind w:left="1080"/>
        <w:rPr>
          <w:rFonts w:ascii="Arial" w:hAnsi="Arial" w:cs="Arial"/>
        </w:rPr>
      </w:pPr>
      <w:r w:rsidRPr="00F145F7">
        <w:rPr>
          <w:rFonts w:ascii="Arial" w:hAnsi="Arial" w:cs="Arial"/>
        </w:rPr>
        <w:t xml:space="preserve">Review of literature; and </w:t>
      </w:r>
    </w:p>
    <w:p w14:paraId="3423EB87" w14:textId="77777777" w:rsidR="00BF5596" w:rsidRPr="00F145F7" w:rsidRDefault="00BF5596" w:rsidP="00BF5596">
      <w:pPr>
        <w:pStyle w:val="NoSpacing"/>
        <w:numPr>
          <w:ilvl w:val="0"/>
          <w:numId w:val="5"/>
        </w:numPr>
        <w:spacing w:line="360" w:lineRule="auto"/>
        <w:ind w:left="1080"/>
        <w:rPr>
          <w:rFonts w:ascii="Arial" w:hAnsi="Arial" w:cs="Arial"/>
        </w:rPr>
      </w:pPr>
      <w:r w:rsidRPr="00F145F7">
        <w:rPr>
          <w:rFonts w:ascii="Arial" w:hAnsi="Arial" w:cs="Arial"/>
        </w:rPr>
        <w:t xml:space="preserve">Best practices articles, presenting effective strategies for working with students with emotional, behavioral, and/or mental health needs. </w:t>
      </w:r>
    </w:p>
    <w:p w14:paraId="610F6DD0" w14:textId="77777777" w:rsidR="00BF5596" w:rsidRPr="004114A7" w:rsidRDefault="00BF5596" w:rsidP="00BF5596">
      <w:pPr>
        <w:pStyle w:val="NoSpacing"/>
        <w:spacing w:line="360" w:lineRule="auto"/>
        <w:ind w:left="720"/>
        <w:rPr>
          <w:rFonts w:ascii="Arial" w:hAnsi="Arial" w:cs="Arial"/>
        </w:rPr>
      </w:pPr>
      <w:r w:rsidRPr="004114A7">
        <w:rPr>
          <w:rFonts w:ascii="Arial" w:hAnsi="Arial" w:cs="Arial"/>
        </w:rPr>
        <w:t xml:space="preserve">Feature articles should range from four to six magazine pages, approximately 2,000 to 4,000 words.  Two or more </w:t>
      </w:r>
      <w:r w:rsidRPr="004114A7">
        <w:rPr>
          <w:rFonts w:ascii="Arial" w:hAnsi="Arial" w:cs="Arial"/>
          <w:i/>
        </w:rPr>
        <w:t>Features</w:t>
      </w:r>
      <w:r w:rsidRPr="004114A7">
        <w:rPr>
          <w:rFonts w:ascii="Arial" w:hAnsi="Arial" w:cs="Arial"/>
        </w:rPr>
        <w:t xml:space="preserve"> articles will be published in every issue.</w:t>
      </w:r>
    </w:p>
    <w:p w14:paraId="27F4A140" w14:textId="77777777" w:rsidR="00BF5596" w:rsidRPr="00F145F7" w:rsidRDefault="00BF5596" w:rsidP="00BF5596">
      <w:pPr>
        <w:pStyle w:val="NoSpacing"/>
        <w:spacing w:line="360" w:lineRule="auto"/>
        <w:ind w:left="720"/>
        <w:rPr>
          <w:rFonts w:ascii="Arial" w:hAnsi="Arial" w:cs="Arial"/>
          <w:u w:val="single"/>
        </w:rPr>
      </w:pPr>
    </w:p>
    <w:p w14:paraId="6EDAE22C" w14:textId="77777777" w:rsidR="00BF5596" w:rsidRPr="00F145F7" w:rsidRDefault="00BF5596" w:rsidP="00BF5596">
      <w:pPr>
        <w:pStyle w:val="NoSpacing"/>
        <w:spacing w:line="360" w:lineRule="auto"/>
        <w:rPr>
          <w:rFonts w:ascii="Arial" w:hAnsi="Arial" w:cs="Arial"/>
          <w:b/>
        </w:rPr>
      </w:pPr>
      <w:r w:rsidRPr="00F145F7">
        <w:rPr>
          <w:rFonts w:ascii="Arial" w:hAnsi="Arial" w:cs="Arial"/>
          <w:b/>
        </w:rPr>
        <w:t xml:space="preserve">     Strategies </w:t>
      </w:r>
    </w:p>
    <w:p w14:paraId="5E23AE97"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rPr>
        <w:t xml:space="preserve">The major purpose of </w:t>
      </w:r>
      <w:r w:rsidRPr="00F145F7">
        <w:rPr>
          <w:rFonts w:ascii="Arial" w:hAnsi="Arial" w:cs="Arial"/>
          <w:i/>
        </w:rPr>
        <w:t xml:space="preserve">Strategies </w:t>
      </w:r>
      <w:r w:rsidRPr="00F145F7">
        <w:rPr>
          <w:rFonts w:ascii="Arial" w:hAnsi="Arial" w:cs="Arial"/>
        </w:rPr>
        <w:t xml:space="preserve">will be to present effective strategies, interventions, practices for students, teachers, schools, support staff, and parents related to the behavior of students. Articles could include </w:t>
      </w:r>
    </w:p>
    <w:p w14:paraId="19EDB365" w14:textId="77777777" w:rsidR="00BF5596" w:rsidRPr="00F145F7" w:rsidRDefault="00BF5596" w:rsidP="00BF5596">
      <w:pPr>
        <w:pStyle w:val="NoSpacing"/>
        <w:numPr>
          <w:ilvl w:val="0"/>
          <w:numId w:val="9"/>
        </w:numPr>
        <w:spacing w:line="360" w:lineRule="auto"/>
        <w:ind w:left="1080"/>
        <w:rPr>
          <w:rFonts w:ascii="Arial" w:hAnsi="Arial" w:cs="Arial"/>
        </w:rPr>
      </w:pPr>
      <w:r w:rsidRPr="00F145F7">
        <w:rPr>
          <w:rFonts w:ascii="Arial" w:hAnsi="Arial" w:cs="Arial"/>
        </w:rPr>
        <w:t>Best practices articles, presenting effective strategies for working with students with emotional, behavioral, and/or mental health needs,</w:t>
      </w:r>
    </w:p>
    <w:p w14:paraId="4F07E9AE" w14:textId="77777777" w:rsidR="00BF5596" w:rsidRPr="00F145F7" w:rsidRDefault="00BF5596" w:rsidP="00BF5596">
      <w:pPr>
        <w:pStyle w:val="NoSpacing"/>
        <w:numPr>
          <w:ilvl w:val="0"/>
          <w:numId w:val="9"/>
        </w:numPr>
        <w:spacing w:line="360" w:lineRule="auto"/>
        <w:ind w:left="1080"/>
        <w:rPr>
          <w:rFonts w:ascii="Arial" w:hAnsi="Arial" w:cs="Arial"/>
        </w:rPr>
      </w:pPr>
      <w:r w:rsidRPr="00F145F7">
        <w:rPr>
          <w:rFonts w:ascii="Arial" w:hAnsi="Arial" w:cs="Arial"/>
        </w:rPr>
        <w:t>Summaries of lines of research, effective classroom practices, curricular materials or other media and/or behavioral interventions,</w:t>
      </w:r>
    </w:p>
    <w:p w14:paraId="7D9C96B1" w14:textId="77777777" w:rsidR="00BF5596" w:rsidRPr="00F145F7" w:rsidRDefault="00BF5596" w:rsidP="00BF5596">
      <w:pPr>
        <w:pStyle w:val="NoSpacing"/>
        <w:numPr>
          <w:ilvl w:val="0"/>
          <w:numId w:val="9"/>
        </w:numPr>
        <w:spacing w:line="360" w:lineRule="auto"/>
        <w:ind w:left="1080"/>
        <w:rPr>
          <w:rFonts w:ascii="Arial" w:hAnsi="Arial" w:cs="Arial"/>
        </w:rPr>
      </w:pPr>
      <w:r w:rsidRPr="00F145F7">
        <w:rPr>
          <w:rFonts w:ascii="Arial" w:hAnsi="Arial" w:cs="Arial"/>
        </w:rPr>
        <w:t>Excerpts of keynote presentations from past MSLBD, and</w:t>
      </w:r>
    </w:p>
    <w:p w14:paraId="7B4E065F" w14:textId="77777777" w:rsidR="00BF5596" w:rsidRPr="00F145F7" w:rsidRDefault="00BF5596" w:rsidP="00BF5596">
      <w:pPr>
        <w:pStyle w:val="NoSpacing"/>
        <w:numPr>
          <w:ilvl w:val="0"/>
          <w:numId w:val="9"/>
        </w:numPr>
        <w:spacing w:line="360" w:lineRule="auto"/>
        <w:ind w:left="1080"/>
        <w:rPr>
          <w:rFonts w:ascii="Arial" w:hAnsi="Arial" w:cs="Arial"/>
        </w:rPr>
      </w:pPr>
      <w:r w:rsidRPr="00F145F7">
        <w:rPr>
          <w:rFonts w:ascii="Arial" w:hAnsi="Arial" w:cs="Arial"/>
        </w:rPr>
        <w:t>Reviews or links to resources or materials on strategies/issues related to behavior</w:t>
      </w:r>
    </w:p>
    <w:p w14:paraId="7B57774C" w14:textId="77777777" w:rsidR="00BF5596" w:rsidRPr="004114A7" w:rsidRDefault="00BF5596" w:rsidP="00BF5596">
      <w:pPr>
        <w:pStyle w:val="NoSpacing"/>
        <w:spacing w:line="360" w:lineRule="auto"/>
        <w:ind w:left="720"/>
        <w:rPr>
          <w:rFonts w:ascii="Arial" w:hAnsi="Arial" w:cs="Arial"/>
        </w:rPr>
      </w:pPr>
      <w:r w:rsidRPr="004114A7">
        <w:rPr>
          <w:rFonts w:ascii="Arial" w:hAnsi="Arial" w:cs="Arial"/>
          <w:i/>
        </w:rPr>
        <w:t>Strategies</w:t>
      </w:r>
      <w:r w:rsidRPr="004114A7">
        <w:rPr>
          <w:rFonts w:ascii="Arial" w:hAnsi="Arial" w:cs="Arial"/>
        </w:rPr>
        <w:t xml:space="preserve"> may include one or two longer articles or several shorter articles. Articles published will be “reader friendly” with minimal use of technical or discipline specific language.  </w:t>
      </w:r>
      <w:r w:rsidRPr="004114A7">
        <w:rPr>
          <w:rFonts w:ascii="Arial" w:hAnsi="Arial" w:cs="Arial"/>
          <w:i/>
        </w:rPr>
        <w:t>Strategies</w:t>
      </w:r>
      <w:r w:rsidRPr="004114A7">
        <w:rPr>
          <w:rFonts w:ascii="Arial" w:hAnsi="Arial" w:cs="Arial"/>
        </w:rPr>
        <w:t xml:space="preserve"> articles should range from three to five magazine pages, approximately 2,000 to 3,500 words.  One or more </w:t>
      </w:r>
      <w:r w:rsidRPr="004114A7">
        <w:rPr>
          <w:rFonts w:ascii="Arial" w:hAnsi="Arial" w:cs="Arial"/>
          <w:i/>
        </w:rPr>
        <w:t>Strategies</w:t>
      </w:r>
      <w:r w:rsidRPr="004114A7">
        <w:rPr>
          <w:rFonts w:ascii="Arial" w:hAnsi="Arial" w:cs="Arial"/>
        </w:rPr>
        <w:t xml:space="preserve"> articles will be published in every issue.</w:t>
      </w:r>
    </w:p>
    <w:p w14:paraId="6588AA80" w14:textId="77777777" w:rsidR="00BF5596" w:rsidRPr="00F145F7" w:rsidRDefault="00BF5596" w:rsidP="00BF5596">
      <w:pPr>
        <w:pStyle w:val="NoSpacing"/>
        <w:spacing w:line="360" w:lineRule="auto"/>
        <w:ind w:left="720"/>
        <w:rPr>
          <w:rFonts w:ascii="Arial" w:hAnsi="Arial" w:cs="Arial"/>
          <w:u w:val="single"/>
        </w:rPr>
      </w:pPr>
    </w:p>
    <w:p w14:paraId="4701CF22" w14:textId="77777777" w:rsidR="00BF5596" w:rsidRPr="00F145F7" w:rsidRDefault="00BF5596" w:rsidP="00BF5596">
      <w:pPr>
        <w:pStyle w:val="NoSpacing"/>
        <w:spacing w:line="360" w:lineRule="auto"/>
        <w:rPr>
          <w:rFonts w:ascii="Arial" w:hAnsi="Arial" w:cs="Arial"/>
          <w:b/>
        </w:rPr>
      </w:pPr>
      <w:r w:rsidRPr="00F145F7">
        <w:rPr>
          <w:rFonts w:ascii="Arial" w:hAnsi="Arial" w:cs="Arial"/>
          <w:b/>
        </w:rPr>
        <w:t xml:space="preserve">     Policies</w:t>
      </w:r>
    </w:p>
    <w:p w14:paraId="2B743501"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i/>
        </w:rPr>
        <w:t>Policies</w:t>
      </w:r>
      <w:r w:rsidRPr="00F145F7">
        <w:rPr>
          <w:rFonts w:ascii="Arial" w:hAnsi="Arial" w:cs="Arial"/>
        </w:rPr>
        <w:t xml:space="preserve"> will present legal updates, highlighting current key policy issues.  Topics might include court cases, letters to colleagues, or state or federal laws and related issues.  </w:t>
      </w:r>
    </w:p>
    <w:p w14:paraId="24221F30" w14:textId="77777777" w:rsidR="00BF5596" w:rsidRPr="004114A7" w:rsidRDefault="00BF5596" w:rsidP="00BF5596">
      <w:pPr>
        <w:pStyle w:val="NoSpacing"/>
        <w:spacing w:line="360" w:lineRule="auto"/>
        <w:ind w:left="720"/>
        <w:rPr>
          <w:rFonts w:ascii="Arial" w:hAnsi="Arial" w:cs="Arial"/>
        </w:rPr>
      </w:pPr>
      <w:r w:rsidRPr="004114A7">
        <w:rPr>
          <w:rFonts w:ascii="Arial" w:hAnsi="Arial" w:cs="Arial"/>
          <w:i/>
        </w:rPr>
        <w:t>Policies</w:t>
      </w:r>
      <w:r w:rsidRPr="004114A7">
        <w:rPr>
          <w:rFonts w:ascii="Arial" w:hAnsi="Arial" w:cs="Arial"/>
        </w:rPr>
        <w:t xml:space="preserve"> articles will range from one or three magazine pages, approximately 600 to 1,800 words.  One or more </w:t>
      </w:r>
      <w:r w:rsidRPr="004114A7">
        <w:rPr>
          <w:rFonts w:ascii="Arial" w:hAnsi="Arial" w:cs="Arial"/>
          <w:i/>
        </w:rPr>
        <w:t>Policies</w:t>
      </w:r>
      <w:r w:rsidRPr="004114A7">
        <w:rPr>
          <w:rFonts w:ascii="Arial" w:hAnsi="Arial" w:cs="Arial"/>
        </w:rPr>
        <w:t xml:space="preserve"> articles will be published in every issue.</w:t>
      </w:r>
    </w:p>
    <w:p w14:paraId="4C133447" w14:textId="77777777" w:rsidR="00BF5596" w:rsidRPr="00F145F7" w:rsidRDefault="00BF5596" w:rsidP="00BF5596">
      <w:pPr>
        <w:pStyle w:val="NoSpacing"/>
        <w:spacing w:line="360" w:lineRule="auto"/>
        <w:ind w:left="720"/>
        <w:rPr>
          <w:rFonts w:ascii="Arial" w:hAnsi="Arial" w:cs="Arial"/>
          <w:u w:val="single"/>
        </w:rPr>
      </w:pPr>
    </w:p>
    <w:p w14:paraId="17C95858" w14:textId="77777777" w:rsidR="00BF5596" w:rsidRPr="00F145F7" w:rsidRDefault="00BF5596" w:rsidP="00BF5596">
      <w:pPr>
        <w:pStyle w:val="NoSpacing"/>
        <w:spacing w:line="360" w:lineRule="auto"/>
        <w:rPr>
          <w:rFonts w:ascii="Arial" w:hAnsi="Arial" w:cs="Arial"/>
          <w:b/>
        </w:rPr>
      </w:pPr>
      <w:r w:rsidRPr="00F145F7">
        <w:rPr>
          <w:rFonts w:ascii="Arial" w:hAnsi="Arial" w:cs="Arial"/>
          <w:b/>
        </w:rPr>
        <w:t xml:space="preserve">     Media</w:t>
      </w:r>
    </w:p>
    <w:p w14:paraId="224EE590"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rPr>
        <w:t xml:space="preserve">This section will focus on several types of media initially to include podcasts, books, film/documentary, television, news, and the Internet.  </w:t>
      </w:r>
      <w:r w:rsidRPr="00F145F7">
        <w:rPr>
          <w:rFonts w:ascii="Arial" w:hAnsi="Arial" w:cs="Arial"/>
          <w:i/>
        </w:rPr>
        <w:t>Media</w:t>
      </w:r>
      <w:r w:rsidRPr="00F145F7">
        <w:rPr>
          <w:rFonts w:ascii="Arial" w:hAnsi="Arial" w:cs="Arial"/>
        </w:rPr>
        <w:t xml:space="preserve"> articles can present media related to children and youth with emotional, behavioral, and mental health needs, their educators, families, service providers, and communities, discuss new and/or classic works, and engage readers in discussion.  </w:t>
      </w:r>
    </w:p>
    <w:p w14:paraId="47C984A0" w14:textId="77777777" w:rsidR="00BF5596" w:rsidRPr="004114A7" w:rsidRDefault="00BF5596" w:rsidP="00BF5596">
      <w:pPr>
        <w:pStyle w:val="NoSpacing"/>
        <w:spacing w:line="360" w:lineRule="auto"/>
        <w:ind w:left="720"/>
        <w:rPr>
          <w:rFonts w:ascii="Arial" w:hAnsi="Arial" w:cs="Arial"/>
        </w:rPr>
      </w:pPr>
      <w:r w:rsidRPr="004114A7">
        <w:rPr>
          <w:rFonts w:ascii="Arial" w:hAnsi="Arial" w:cs="Arial"/>
          <w:i/>
        </w:rPr>
        <w:t>Media</w:t>
      </w:r>
      <w:r w:rsidRPr="004114A7">
        <w:rPr>
          <w:rFonts w:ascii="Arial" w:hAnsi="Arial" w:cs="Arial"/>
        </w:rPr>
        <w:t xml:space="preserve"> articles will range from one or two magazine pages, approximately 600 to 1,400 words.  Two or more </w:t>
      </w:r>
      <w:r w:rsidRPr="004114A7">
        <w:rPr>
          <w:rFonts w:ascii="Arial" w:hAnsi="Arial" w:cs="Arial"/>
          <w:i/>
        </w:rPr>
        <w:t>Media</w:t>
      </w:r>
      <w:r w:rsidRPr="004114A7">
        <w:rPr>
          <w:rFonts w:ascii="Arial" w:hAnsi="Arial" w:cs="Arial"/>
        </w:rPr>
        <w:t xml:space="preserve"> articles will be published in every issue. Where appropriate connections will be made to the approximately 60 book reviews submitted to MSLBD website.  </w:t>
      </w:r>
    </w:p>
    <w:p w14:paraId="18F1DAA0" w14:textId="77777777" w:rsidR="00BF5596" w:rsidRPr="00F145F7" w:rsidRDefault="00BF5596" w:rsidP="00BF5596">
      <w:pPr>
        <w:pStyle w:val="NoSpacing"/>
        <w:spacing w:line="360" w:lineRule="auto"/>
        <w:ind w:left="720"/>
        <w:rPr>
          <w:rFonts w:ascii="Arial" w:hAnsi="Arial" w:cs="Arial"/>
          <w:u w:val="single"/>
        </w:rPr>
      </w:pPr>
    </w:p>
    <w:p w14:paraId="115CE034" w14:textId="77777777" w:rsidR="00BF5596" w:rsidRPr="00F145F7" w:rsidRDefault="00BF5596" w:rsidP="00BF5596">
      <w:pPr>
        <w:pStyle w:val="NoSpacing"/>
        <w:spacing w:line="360" w:lineRule="auto"/>
        <w:rPr>
          <w:rFonts w:ascii="Arial" w:hAnsi="Arial" w:cs="Arial"/>
          <w:b/>
        </w:rPr>
      </w:pPr>
      <w:r w:rsidRPr="00F145F7">
        <w:rPr>
          <w:rFonts w:ascii="Arial" w:hAnsi="Arial" w:cs="Arial"/>
          <w:b/>
        </w:rPr>
        <w:t xml:space="preserve">     After Hours</w:t>
      </w:r>
    </w:p>
    <w:p w14:paraId="3311E795"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i/>
        </w:rPr>
        <w:t>After Hours</w:t>
      </w:r>
      <w:r w:rsidRPr="00F145F7">
        <w:rPr>
          <w:rFonts w:ascii="Arial" w:hAnsi="Arial" w:cs="Arial"/>
        </w:rPr>
        <w:t xml:space="preserve"> will explore the lives of students and professionals within and beyond the school day.  </w:t>
      </w:r>
      <w:r w:rsidRPr="00F145F7">
        <w:rPr>
          <w:rFonts w:ascii="Arial" w:hAnsi="Arial" w:cs="Arial"/>
          <w:i/>
        </w:rPr>
        <w:t>After Hours</w:t>
      </w:r>
      <w:r w:rsidRPr="00F145F7">
        <w:rPr>
          <w:rFonts w:ascii="Arial" w:hAnsi="Arial" w:cs="Arial"/>
        </w:rPr>
        <w:t xml:space="preserve"> can include fiction, poetry, humor, art, and narrative.  Selections will range from light and whimsical to emotional and tragic related to behavior beyond and supporting the goals of </w:t>
      </w:r>
      <w:r w:rsidRPr="00F145F7">
        <w:rPr>
          <w:rFonts w:ascii="Arial" w:hAnsi="Arial" w:cs="Arial"/>
          <w:i/>
        </w:rPr>
        <w:t>RETHINKING Behavior</w:t>
      </w:r>
      <w:r w:rsidRPr="00F145F7">
        <w:rPr>
          <w:rFonts w:ascii="Arial" w:hAnsi="Arial" w:cs="Arial"/>
        </w:rPr>
        <w:t xml:space="preserve">.  Original material, in addition to excerpts from classic works or literature will be included.  While most submissions will come from individuals interested in children and youth with emotional, behavioral, and mental health needs, student writings will also be considered for </w:t>
      </w:r>
      <w:r w:rsidRPr="00F145F7">
        <w:rPr>
          <w:rFonts w:ascii="Arial" w:hAnsi="Arial" w:cs="Arial"/>
          <w:i/>
        </w:rPr>
        <w:t>After Hours</w:t>
      </w:r>
      <w:r w:rsidRPr="00F145F7">
        <w:rPr>
          <w:rFonts w:ascii="Arial" w:hAnsi="Arial" w:cs="Arial"/>
        </w:rPr>
        <w:t xml:space="preserve">.  </w:t>
      </w:r>
    </w:p>
    <w:p w14:paraId="50EE1DEA" w14:textId="77777777" w:rsidR="00BF5596" w:rsidRPr="004114A7" w:rsidRDefault="00BF5596" w:rsidP="00BF5596">
      <w:pPr>
        <w:pStyle w:val="NoSpacing"/>
        <w:spacing w:line="360" w:lineRule="auto"/>
        <w:ind w:left="720"/>
        <w:rPr>
          <w:rFonts w:ascii="Arial" w:hAnsi="Arial" w:cs="Arial"/>
        </w:rPr>
      </w:pPr>
      <w:r w:rsidRPr="004114A7">
        <w:rPr>
          <w:rFonts w:ascii="Arial" w:hAnsi="Arial" w:cs="Arial"/>
        </w:rPr>
        <w:t xml:space="preserve">These articles will range from one or three magazine pages, approximately 600 to 2,000 words.  One or more </w:t>
      </w:r>
      <w:r w:rsidRPr="004114A7">
        <w:rPr>
          <w:rFonts w:ascii="Arial" w:hAnsi="Arial" w:cs="Arial"/>
          <w:i/>
        </w:rPr>
        <w:t>After Hours</w:t>
      </w:r>
      <w:r w:rsidRPr="004114A7">
        <w:rPr>
          <w:rFonts w:ascii="Arial" w:hAnsi="Arial" w:cs="Arial"/>
        </w:rPr>
        <w:t xml:space="preserve"> articles will be published in every issue.  </w:t>
      </w:r>
    </w:p>
    <w:p w14:paraId="59FE6B3B" w14:textId="77777777" w:rsidR="00BF5596" w:rsidRPr="00F145F7" w:rsidRDefault="00BF5596" w:rsidP="00BF5596">
      <w:pPr>
        <w:pStyle w:val="NoSpacing"/>
        <w:spacing w:line="360" w:lineRule="auto"/>
        <w:ind w:left="720"/>
        <w:rPr>
          <w:rFonts w:ascii="Arial" w:hAnsi="Arial" w:cs="Arial"/>
          <w:u w:val="single"/>
        </w:rPr>
      </w:pPr>
    </w:p>
    <w:p w14:paraId="10648C61" w14:textId="77777777" w:rsidR="00BF5596" w:rsidRPr="00F145F7" w:rsidRDefault="00BF5596" w:rsidP="00BF5596">
      <w:pPr>
        <w:pStyle w:val="NoSpacing"/>
        <w:spacing w:line="360" w:lineRule="auto"/>
        <w:rPr>
          <w:rFonts w:ascii="Arial" w:hAnsi="Arial" w:cs="Arial"/>
          <w:b/>
        </w:rPr>
      </w:pPr>
      <w:r w:rsidRPr="00F145F7">
        <w:rPr>
          <w:rFonts w:ascii="Arial" w:hAnsi="Arial" w:cs="Arial"/>
          <w:b/>
        </w:rPr>
        <w:t xml:space="preserve">     Events</w:t>
      </w:r>
    </w:p>
    <w:p w14:paraId="7C6A25D3" w14:textId="77777777" w:rsidR="00BF5596" w:rsidRPr="00F145F7" w:rsidRDefault="00BF5596" w:rsidP="00BF5596">
      <w:pPr>
        <w:pStyle w:val="NoSpacing"/>
        <w:spacing w:line="360" w:lineRule="auto"/>
        <w:ind w:left="720"/>
        <w:rPr>
          <w:rFonts w:ascii="Arial" w:hAnsi="Arial" w:cs="Arial"/>
        </w:rPr>
      </w:pPr>
      <w:r w:rsidRPr="00F145F7">
        <w:rPr>
          <w:rFonts w:ascii="Arial" w:hAnsi="Arial" w:cs="Arial"/>
        </w:rPr>
        <w:t xml:space="preserve">This section would list a calendar of events including the MSLBD conferences, PBIS, CCBD and other key conferences and events in the field.  </w:t>
      </w:r>
    </w:p>
    <w:p w14:paraId="0F39FF86" w14:textId="77777777" w:rsidR="00BF5596" w:rsidRPr="00F145F7" w:rsidRDefault="00BF5596" w:rsidP="00BF5596">
      <w:pPr>
        <w:pStyle w:val="NoSpacing"/>
        <w:spacing w:line="360" w:lineRule="auto"/>
        <w:rPr>
          <w:rFonts w:ascii="Arial" w:hAnsi="Arial" w:cs="Arial"/>
        </w:rPr>
      </w:pPr>
    </w:p>
    <w:p w14:paraId="1228D5EA" w14:textId="77777777" w:rsidR="002431AF" w:rsidRPr="00BF5596" w:rsidRDefault="002431AF" w:rsidP="00AB32AF">
      <w:pPr>
        <w:pStyle w:val="NoSpacing"/>
        <w:spacing w:line="360" w:lineRule="auto"/>
        <w:outlineLvl w:val="0"/>
        <w:rPr>
          <w:rFonts w:ascii="Arial" w:hAnsi="Arial" w:cs="Arial"/>
          <w:b/>
        </w:rPr>
      </w:pPr>
      <w:r w:rsidRPr="00BF5596">
        <w:rPr>
          <w:rFonts w:ascii="Arial" w:hAnsi="Arial" w:cs="Arial"/>
          <w:b/>
        </w:rPr>
        <w:t xml:space="preserve">Submitting Manuscripts and Other Materials </w:t>
      </w:r>
    </w:p>
    <w:p w14:paraId="0C089BCF" w14:textId="6F360D8B" w:rsidR="00AA56ED" w:rsidRDefault="00562388" w:rsidP="004114A7">
      <w:pPr>
        <w:pStyle w:val="NoSpacing"/>
        <w:spacing w:line="360" w:lineRule="auto"/>
        <w:rPr>
          <w:rFonts w:ascii="Arial" w:hAnsi="Arial" w:cs="Arial"/>
        </w:rPr>
      </w:pPr>
      <w:r w:rsidRPr="00BF5596">
        <w:rPr>
          <w:rFonts w:ascii="Arial" w:hAnsi="Arial" w:cs="Arial"/>
        </w:rPr>
        <w:t xml:space="preserve">Initially most content of </w:t>
      </w:r>
      <w:r w:rsidR="00733D52" w:rsidRPr="00BF5596">
        <w:rPr>
          <w:rFonts w:ascii="Arial" w:hAnsi="Arial" w:cs="Arial"/>
          <w:i/>
        </w:rPr>
        <w:t>RETHINKING Behavior</w:t>
      </w:r>
      <w:r w:rsidR="00733D52" w:rsidRPr="00BF5596">
        <w:rPr>
          <w:rFonts w:ascii="Arial" w:hAnsi="Arial" w:cs="Arial"/>
        </w:rPr>
        <w:t xml:space="preserve"> </w:t>
      </w:r>
      <w:r w:rsidRPr="00BF5596">
        <w:rPr>
          <w:rFonts w:ascii="Arial" w:hAnsi="Arial" w:cs="Arial"/>
        </w:rPr>
        <w:t>will be invited works, works prepared by the editors, and content available on the MSLBD webs</w:t>
      </w:r>
      <w:r w:rsidR="00F47C53" w:rsidRPr="00BF5596">
        <w:rPr>
          <w:rFonts w:ascii="Arial" w:hAnsi="Arial" w:cs="Arial"/>
        </w:rPr>
        <w:t xml:space="preserve">ite.  </w:t>
      </w:r>
      <w:r w:rsidR="00CF21A0" w:rsidRPr="00BF5596">
        <w:rPr>
          <w:rFonts w:ascii="Arial" w:hAnsi="Arial" w:cs="Arial"/>
        </w:rPr>
        <w:t xml:space="preserve">Manuscript submissions are also welcomed if they fit the style, length, content, and goals of </w:t>
      </w:r>
      <w:r w:rsidR="00CF21A0" w:rsidRPr="00BF5596">
        <w:rPr>
          <w:rFonts w:ascii="Arial" w:hAnsi="Arial" w:cs="Arial"/>
          <w:i/>
        </w:rPr>
        <w:t>RETHINKING Behavior</w:t>
      </w:r>
      <w:r w:rsidR="00CF21A0" w:rsidRPr="00BF5596">
        <w:rPr>
          <w:rFonts w:ascii="Arial" w:hAnsi="Arial" w:cs="Arial"/>
        </w:rPr>
        <w:t xml:space="preserve">.  </w:t>
      </w:r>
      <w:r w:rsidR="00F47C53" w:rsidRPr="00BF5596">
        <w:rPr>
          <w:rFonts w:ascii="Arial" w:hAnsi="Arial" w:cs="Arial"/>
        </w:rPr>
        <w:t>Previously published work</w:t>
      </w:r>
      <w:r w:rsidRPr="00BF5596">
        <w:rPr>
          <w:rFonts w:ascii="Arial" w:hAnsi="Arial" w:cs="Arial"/>
        </w:rPr>
        <w:t xml:space="preserve"> may al</w:t>
      </w:r>
      <w:r w:rsidR="00F47C53" w:rsidRPr="00BF5596">
        <w:rPr>
          <w:rFonts w:ascii="Arial" w:hAnsi="Arial" w:cs="Arial"/>
        </w:rPr>
        <w:t>so be considered for reprinting</w:t>
      </w:r>
      <w:r w:rsidRPr="00BF5596">
        <w:rPr>
          <w:rFonts w:ascii="Arial" w:hAnsi="Arial" w:cs="Arial"/>
        </w:rPr>
        <w:t xml:space="preserve"> with permission. Editor</w:t>
      </w:r>
      <w:r w:rsidR="002431AF" w:rsidRPr="00BF5596">
        <w:rPr>
          <w:rFonts w:ascii="Arial" w:hAnsi="Arial" w:cs="Arial"/>
        </w:rPr>
        <w:t xml:space="preserve"> approval of a concept proposal in advance of sub</w:t>
      </w:r>
      <w:r w:rsidRPr="00BF5596">
        <w:rPr>
          <w:rFonts w:ascii="Arial" w:hAnsi="Arial" w:cs="Arial"/>
        </w:rPr>
        <w:t>mitting a manuscript is</w:t>
      </w:r>
      <w:r w:rsidR="002431AF" w:rsidRPr="00BF5596">
        <w:rPr>
          <w:rFonts w:ascii="Arial" w:hAnsi="Arial" w:cs="Arial"/>
        </w:rPr>
        <w:t xml:space="preserve"> encouraged</w:t>
      </w:r>
      <w:r w:rsidR="00CF21A0" w:rsidRPr="00BF5596">
        <w:rPr>
          <w:rFonts w:ascii="Arial" w:hAnsi="Arial" w:cs="Arial"/>
        </w:rPr>
        <w:t xml:space="preserve"> but not required</w:t>
      </w:r>
      <w:r w:rsidR="002431AF" w:rsidRPr="00BF5596">
        <w:rPr>
          <w:rFonts w:ascii="Arial" w:hAnsi="Arial" w:cs="Arial"/>
        </w:rPr>
        <w:t>.</w:t>
      </w:r>
      <w:r w:rsidR="00511F6A" w:rsidRPr="00BF5596">
        <w:rPr>
          <w:rFonts w:ascii="Arial" w:hAnsi="Arial" w:cs="Arial"/>
        </w:rPr>
        <w:t xml:space="preserve"> </w:t>
      </w:r>
      <w:r w:rsidR="002431AF" w:rsidRPr="00BF5596">
        <w:rPr>
          <w:rFonts w:ascii="Arial" w:hAnsi="Arial" w:cs="Arial"/>
        </w:rPr>
        <w:t xml:space="preserve">Individuals who wish to submit material should be prepared to work with the editors on editing their manuscripts to meet </w:t>
      </w:r>
      <w:r w:rsidR="00CC452A" w:rsidRPr="00BF5596">
        <w:rPr>
          <w:rFonts w:ascii="Arial" w:hAnsi="Arial" w:cs="Arial"/>
        </w:rPr>
        <w:t>style</w:t>
      </w:r>
      <w:r w:rsidR="004114A7">
        <w:rPr>
          <w:rFonts w:ascii="Arial" w:hAnsi="Arial" w:cs="Arial"/>
        </w:rPr>
        <w:t>, layout,</w:t>
      </w:r>
      <w:r w:rsidR="00CC452A" w:rsidRPr="00BF5596">
        <w:rPr>
          <w:rFonts w:ascii="Arial" w:hAnsi="Arial" w:cs="Arial"/>
        </w:rPr>
        <w:t xml:space="preserve"> and length requirements</w:t>
      </w:r>
      <w:r w:rsidRPr="00BF5596">
        <w:rPr>
          <w:rFonts w:ascii="Arial" w:hAnsi="Arial" w:cs="Arial"/>
        </w:rPr>
        <w:t>.  APA style will be used where appropriate</w:t>
      </w:r>
      <w:r w:rsidR="00CC452A" w:rsidRPr="00BF5596">
        <w:rPr>
          <w:rFonts w:ascii="Arial" w:hAnsi="Arial" w:cs="Arial"/>
        </w:rPr>
        <w:t xml:space="preserve">. </w:t>
      </w:r>
      <w:r w:rsidR="00AA56ED" w:rsidRPr="00BF5596">
        <w:rPr>
          <w:rFonts w:ascii="Arial" w:hAnsi="Arial" w:cs="Arial"/>
        </w:rPr>
        <w:t xml:space="preserve">See the </w:t>
      </w:r>
      <w:r w:rsidR="00CF21A0" w:rsidRPr="00BF5596">
        <w:rPr>
          <w:rFonts w:ascii="Arial" w:hAnsi="Arial" w:cs="Arial"/>
        </w:rPr>
        <w:t xml:space="preserve">Concept and Manuscript Submission </w:t>
      </w:r>
      <w:r w:rsidR="00AA56ED" w:rsidRPr="00BF5596">
        <w:rPr>
          <w:rFonts w:ascii="Arial" w:hAnsi="Arial" w:cs="Arial"/>
        </w:rPr>
        <w:t>Form attached to this document.</w:t>
      </w:r>
    </w:p>
    <w:p w14:paraId="07B28888" w14:textId="77777777" w:rsidR="004114A7" w:rsidRPr="004114A7" w:rsidRDefault="004114A7" w:rsidP="004114A7">
      <w:pPr>
        <w:pStyle w:val="NoSpacing"/>
        <w:spacing w:line="360" w:lineRule="auto"/>
        <w:rPr>
          <w:rFonts w:ascii="Arial" w:hAnsi="Arial" w:cs="Arial"/>
        </w:rPr>
      </w:pPr>
    </w:p>
    <w:p w14:paraId="414E0D85" w14:textId="77777777" w:rsidR="00AA56ED" w:rsidRPr="00BF5596" w:rsidRDefault="00AA56ED" w:rsidP="00AA56ED">
      <w:pPr>
        <w:pStyle w:val="NoSpacing"/>
        <w:spacing w:line="360" w:lineRule="auto"/>
        <w:outlineLvl w:val="0"/>
        <w:rPr>
          <w:rFonts w:ascii="Arial" w:hAnsi="Arial" w:cs="Arial"/>
        </w:rPr>
      </w:pPr>
      <w:r w:rsidRPr="00BF5596">
        <w:rPr>
          <w:rFonts w:ascii="Arial" w:hAnsi="Arial" w:cs="Arial"/>
          <w:b/>
        </w:rPr>
        <w:t>Subscriptions</w:t>
      </w:r>
    </w:p>
    <w:p w14:paraId="361CDAF4" w14:textId="106F6716" w:rsidR="00AA56ED" w:rsidRPr="00BF5596" w:rsidRDefault="00AA56ED" w:rsidP="00AB32AF">
      <w:pPr>
        <w:pStyle w:val="NoSpacing"/>
        <w:spacing w:line="360" w:lineRule="auto"/>
        <w:rPr>
          <w:rFonts w:ascii="Arial" w:hAnsi="Arial" w:cs="Arial"/>
        </w:rPr>
      </w:pPr>
      <w:r w:rsidRPr="00BF5596">
        <w:rPr>
          <w:rFonts w:ascii="Arial" w:hAnsi="Arial" w:cs="Arial"/>
          <w:i/>
        </w:rPr>
        <w:t>RETHINKING Behavior</w:t>
      </w:r>
      <w:r w:rsidRPr="00BF5596">
        <w:rPr>
          <w:rFonts w:ascii="Arial" w:hAnsi="Arial" w:cs="Arial"/>
        </w:rPr>
        <w:t xml:space="preserve"> will be published as an online magazine three times per year, in the Fall, Winter, and Spring, by the Midwest Symposium for Leadership in Behavior Disorders, PO Box 202, Hickman, NE 68372.  A one-year online subscription will be provided to all attendees of the annual Midwest Symposium for Leadership in Behavior Disorders (MSLBD) or the MSLBD School Leaders’ Conference.  Yearly online subscriptions can be purchased for $20 (individuals) and $35 (agencies or institutions). Subscription information can be found at the MSLBD website, </w:t>
      </w:r>
      <w:hyperlink r:id="rId7" w:history="1">
        <w:r w:rsidRPr="00BF5596">
          <w:rPr>
            <w:rStyle w:val="Hyperlink"/>
            <w:rFonts w:ascii="Arial" w:hAnsi="Arial" w:cs="Arial"/>
            <w:color w:val="auto"/>
            <w:u w:val="none"/>
          </w:rPr>
          <w:t>www.mslbd.org</w:t>
        </w:r>
      </w:hyperlink>
      <w:r w:rsidRPr="00BF5596">
        <w:rPr>
          <w:rFonts w:ascii="Arial" w:hAnsi="Arial" w:cs="Arial"/>
        </w:rPr>
        <w:t xml:space="preserve">. </w:t>
      </w:r>
    </w:p>
    <w:p w14:paraId="7D7A3F67" w14:textId="77777777" w:rsidR="00AA56ED" w:rsidRPr="00BF5596" w:rsidRDefault="00AA56ED" w:rsidP="00AB32AF">
      <w:pPr>
        <w:pStyle w:val="NoSpacing"/>
        <w:spacing w:line="360" w:lineRule="auto"/>
        <w:rPr>
          <w:rFonts w:ascii="Arial" w:hAnsi="Arial" w:cs="Arial"/>
        </w:rPr>
      </w:pPr>
    </w:p>
    <w:p w14:paraId="1CAE3D3C" w14:textId="636FF625" w:rsidR="00AA56ED" w:rsidRPr="00BF5596" w:rsidRDefault="00AA56ED" w:rsidP="00AB32AF">
      <w:pPr>
        <w:pStyle w:val="NoSpacing"/>
        <w:spacing w:line="360" w:lineRule="auto"/>
        <w:rPr>
          <w:rFonts w:ascii="Arial" w:hAnsi="Arial" w:cs="Arial"/>
          <w:b/>
        </w:rPr>
      </w:pPr>
      <w:r w:rsidRPr="00BF5596">
        <w:rPr>
          <w:rFonts w:ascii="Arial" w:hAnsi="Arial" w:cs="Arial"/>
          <w:b/>
        </w:rPr>
        <w:t>Contact Information</w:t>
      </w:r>
    </w:p>
    <w:p w14:paraId="55DF5A7D" w14:textId="3A7491A1" w:rsidR="00AA56ED" w:rsidRPr="00BF5596" w:rsidRDefault="00AA56ED" w:rsidP="00AB32AF">
      <w:pPr>
        <w:pStyle w:val="NoSpacing"/>
        <w:spacing w:line="360" w:lineRule="auto"/>
        <w:rPr>
          <w:rFonts w:ascii="Arial" w:hAnsi="Arial" w:cs="Arial"/>
        </w:rPr>
      </w:pPr>
      <w:r w:rsidRPr="00BF5596">
        <w:rPr>
          <w:rFonts w:ascii="Arial" w:hAnsi="Arial" w:cs="Arial"/>
          <w:i/>
        </w:rPr>
        <w:t>RETHINKING Behavior</w:t>
      </w:r>
      <w:r w:rsidRPr="00BF5596">
        <w:rPr>
          <w:rFonts w:ascii="Arial" w:hAnsi="Arial" w:cs="Arial"/>
        </w:rPr>
        <w:t xml:space="preserve">, Midwest Symposium for Leadership in Behavior Disorders, PO Box 202, Hickman, NE 68372, </w:t>
      </w:r>
      <w:hyperlink r:id="rId8" w:history="1">
        <w:r w:rsidRPr="00BF5596">
          <w:rPr>
            <w:rStyle w:val="Hyperlink"/>
            <w:rFonts w:ascii="Arial" w:hAnsi="Arial" w:cs="Arial"/>
          </w:rPr>
          <w:t>rethinkingbehavior@mslbd.org</w:t>
        </w:r>
      </w:hyperlink>
      <w:r w:rsidRPr="00BF5596">
        <w:rPr>
          <w:rFonts w:ascii="Arial" w:hAnsi="Arial" w:cs="Arial"/>
        </w:rPr>
        <w:t>, www.mslbd.org</w:t>
      </w:r>
    </w:p>
    <w:p w14:paraId="3097A340" w14:textId="6F749098" w:rsidR="00E50851" w:rsidRPr="00BF5596" w:rsidRDefault="00E50851">
      <w:pPr>
        <w:rPr>
          <w:rFonts w:ascii="Arial" w:eastAsiaTheme="minorHAnsi" w:hAnsi="Arial" w:cs="Arial"/>
          <w:sz w:val="22"/>
          <w:szCs w:val="22"/>
        </w:rPr>
      </w:pPr>
    </w:p>
    <w:p w14:paraId="2503968C" w14:textId="77777777" w:rsidR="00AA56ED" w:rsidRPr="00BF5596" w:rsidRDefault="00AA56ED">
      <w:pPr>
        <w:rPr>
          <w:rFonts w:ascii="Arial" w:eastAsiaTheme="minorHAnsi" w:hAnsi="Arial" w:cs="Arial"/>
          <w:sz w:val="22"/>
          <w:szCs w:val="22"/>
        </w:rPr>
      </w:pPr>
    </w:p>
    <w:p w14:paraId="15B33029" w14:textId="77777777" w:rsidR="00AA56ED" w:rsidRPr="00BF5596" w:rsidRDefault="00AA56ED" w:rsidP="00511F6A">
      <w:pPr>
        <w:pBdr>
          <w:top w:val="single" w:sz="4" w:space="1" w:color="auto"/>
        </w:pBdr>
        <w:jc w:val="center"/>
        <w:rPr>
          <w:rFonts w:ascii="Arial" w:hAnsi="Arial" w:cs="Arial"/>
          <w:b/>
          <w:i/>
          <w:sz w:val="22"/>
          <w:szCs w:val="22"/>
        </w:rPr>
      </w:pPr>
    </w:p>
    <w:p w14:paraId="0EEC4CF1" w14:textId="77777777" w:rsidR="009302DA" w:rsidRPr="00BF5596" w:rsidRDefault="009302DA">
      <w:pPr>
        <w:rPr>
          <w:rFonts w:ascii="Arial" w:hAnsi="Arial" w:cs="Arial"/>
          <w:b/>
          <w:i/>
          <w:sz w:val="22"/>
          <w:szCs w:val="22"/>
        </w:rPr>
      </w:pPr>
      <w:r w:rsidRPr="00BF5596">
        <w:rPr>
          <w:rFonts w:ascii="Arial" w:hAnsi="Arial" w:cs="Arial"/>
          <w:b/>
          <w:i/>
          <w:sz w:val="22"/>
          <w:szCs w:val="22"/>
        </w:rPr>
        <w:br w:type="page"/>
      </w:r>
    </w:p>
    <w:p w14:paraId="1A506264" w14:textId="77777777" w:rsidR="009302DA" w:rsidRPr="00BF5596" w:rsidRDefault="009302DA" w:rsidP="00511F6A">
      <w:pPr>
        <w:pBdr>
          <w:top w:val="single" w:sz="4" w:space="1" w:color="auto"/>
        </w:pBdr>
        <w:jc w:val="center"/>
        <w:rPr>
          <w:rFonts w:ascii="Arial" w:hAnsi="Arial" w:cs="Arial"/>
          <w:b/>
          <w:i/>
          <w:sz w:val="22"/>
          <w:szCs w:val="22"/>
        </w:rPr>
      </w:pPr>
    </w:p>
    <w:p w14:paraId="50E2483B" w14:textId="77777777" w:rsidR="004114A7" w:rsidRPr="00F145F7" w:rsidRDefault="004114A7" w:rsidP="004114A7">
      <w:pPr>
        <w:pBdr>
          <w:top w:val="single" w:sz="4" w:space="1" w:color="auto"/>
        </w:pBdr>
        <w:jc w:val="center"/>
        <w:rPr>
          <w:rFonts w:ascii="Arial" w:hAnsi="Arial" w:cs="Arial"/>
          <w:b/>
          <w:sz w:val="22"/>
          <w:szCs w:val="22"/>
        </w:rPr>
      </w:pPr>
      <w:r w:rsidRPr="00F145F7">
        <w:rPr>
          <w:rFonts w:ascii="Arial" w:hAnsi="Arial" w:cs="Arial"/>
          <w:b/>
          <w:i/>
          <w:sz w:val="22"/>
          <w:szCs w:val="22"/>
        </w:rPr>
        <w:t>RETHINKING Behavior</w:t>
      </w:r>
      <w:r w:rsidRPr="00F145F7">
        <w:rPr>
          <w:rFonts w:ascii="Arial" w:hAnsi="Arial" w:cs="Arial"/>
          <w:b/>
          <w:sz w:val="22"/>
          <w:szCs w:val="22"/>
        </w:rPr>
        <w:t xml:space="preserve"> Concept or Manuscript Submission Form</w:t>
      </w:r>
    </w:p>
    <w:p w14:paraId="13F9E8A3" w14:textId="77777777" w:rsidR="004114A7" w:rsidRPr="00F145F7" w:rsidRDefault="004114A7" w:rsidP="004114A7">
      <w:pPr>
        <w:pBdr>
          <w:top w:val="single" w:sz="4" w:space="1" w:color="auto"/>
        </w:pBdr>
        <w:jc w:val="center"/>
        <w:rPr>
          <w:rFonts w:ascii="Arial" w:hAnsi="Arial" w:cs="Arial"/>
          <w:b/>
          <w:sz w:val="22"/>
          <w:szCs w:val="22"/>
        </w:rPr>
      </w:pPr>
      <w:r>
        <w:rPr>
          <w:rFonts w:ascii="Arial" w:hAnsi="Arial" w:cs="Arial"/>
          <w:b/>
          <w:sz w:val="22"/>
          <w:szCs w:val="22"/>
        </w:rPr>
        <w:t>11/15</w:t>
      </w:r>
      <w:r w:rsidRPr="00F145F7">
        <w:rPr>
          <w:rFonts w:ascii="Arial" w:hAnsi="Arial" w:cs="Arial"/>
          <w:b/>
          <w:sz w:val="22"/>
          <w:szCs w:val="22"/>
        </w:rPr>
        <w:t>/2017</w:t>
      </w:r>
    </w:p>
    <w:p w14:paraId="755E6996" w14:textId="77777777" w:rsidR="004114A7" w:rsidRPr="00F145F7" w:rsidRDefault="004114A7" w:rsidP="004114A7">
      <w:pPr>
        <w:jc w:val="center"/>
        <w:rPr>
          <w:rFonts w:ascii="Arial" w:hAnsi="Arial" w:cs="Arial"/>
          <w:b/>
          <w:sz w:val="22"/>
          <w:szCs w:val="22"/>
        </w:rPr>
      </w:pPr>
    </w:p>
    <w:p w14:paraId="42059E6C" w14:textId="77777777" w:rsidR="004114A7" w:rsidRPr="00F145F7" w:rsidRDefault="004114A7" w:rsidP="004114A7">
      <w:pPr>
        <w:rPr>
          <w:rFonts w:ascii="Arial" w:hAnsi="Arial" w:cs="Arial"/>
          <w:sz w:val="22"/>
          <w:szCs w:val="22"/>
        </w:rPr>
      </w:pPr>
      <w:r w:rsidRPr="00F145F7">
        <w:rPr>
          <w:rFonts w:ascii="Arial" w:hAnsi="Arial" w:cs="Arial"/>
          <w:sz w:val="22"/>
          <w:szCs w:val="22"/>
        </w:rPr>
        <w:t xml:space="preserve">Complete this form to submit your concept or manuscript to </w:t>
      </w:r>
      <w:r w:rsidRPr="00F145F7">
        <w:rPr>
          <w:rFonts w:ascii="Arial" w:hAnsi="Arial" w:cs="Arial"/>
          <w:i/>
          <w:sz w:val="22"/>
          <w:szCs w:val="22"/>
        </w:rPr>
        <w:t>RETHINKING Behavior</w:t>
      </w:r>
      <w:r w:rsidRPr="00F145F7">
        <w:rPr>
          <w:rFonts w:ascii="Arial" w:hAnsi="Arial" w:cs="Arial"/>
          <w:sz w:val="22"/>
          <w:szCs w:val="22"/>
        </w:rPr>
        <w:t xml:space="preserve">. </w:t>
      </w:r>
    </w:p>
    <w:p w14:paraId="6C9B63AF" w14:textId="77777777" w:rsidR="004114A7" w:rsidRPr="00F145F7" w:rsidRDefault="004114A7" w:rsidP="004114A7">
      <w:pPr>
        <w:rPr>
          <w:rFonts w:ascii="Arial" w:hAnsi="Arial" w:cs="Arial"/>
          <w:sz w:val="22"/>
          <w:szCs w:val="22"/>
        </w:rPr>
      </w:pPr>
      <w:r w:rsidRPr="00F145F7">
        <w:rPr>
          <w:rFonts w:ascii="Arial" w:hAnsi="Arial" w:cs="Arial"/>
          <w:sz w:val="22"/>
          <w:szCs w:val="22"/>
        </w:rPr>
        <w:t xml:space="preserve">Email to Sharon Maroney at    </w:t>
      </w:r>
      <w:hyperlink r:id="rId9" w:history="1">
        <w:r w:rsidRPr="00F145F7">
          <w:rPr>
            <w:rStyle w:val="Hyperlink"/>
            <w:rFonts w:ascii="Arial" w:hAnsi="Arial" w:cs="Arial"/>
            <w:sz w:val="22"/>
            <w:szCs w:val="22"/>
          </w:rPr>
          <w:t>sa-maroney1@wiu.edu</w:t>
        </w:r>
      </w:hyperlink>
    </w:p>
    <w:p w14:paraId="204C113C" w14:textId="77777777" w:rsidR="004114A7" w:rsidRPr="00F145F7" w:rsidRDefault="004114A7" w:rsidP="004114A7">
      <w:pPr>
        <w:rPr>
          <w:rFonts w:ascii="Arial" w:hAnsi="Arial" w:cs="Arial"/>
          <w:sz w:val="22"/>
          <w:szCs w:val="22"/>
        </w:rPr>
      </w:pPr>
    </w:p>
    <w:p w14:paraId="213DEA90" w14:textId="77777777" w:rsidR="004114A7" w:rsidRPr="00F145F7" w:rsidRDefault="004114A7" w:rsidP="004114A7">
      <w:pPr>
        <w:rPr>
          <w:rFonts w:ascii="Arial" w:hAnsi="Arial" w:cs="Arial"/>
          <w:b/>
          <w:sz w:val="22"/>
          <w:szCs w:val="22"/>
        </w:rPr>
      </w:pPr>
      <w:r w:rsidRPr="00F145F7">
        <w:rPr>
          <w:rFonts w:ascii="Arial" w:hAnsi="Arial" w:cs="Arial"/>
          <w:b/>
          <w:sz w:val="22"/>
          <w:szCs w:val="22"/>
        </w:rPr>
        <w:t xml:space="preserve">Your name &amp; email:  </w:t>
      </w:r>
    </w:p>
    <w:p w14:paraId="5F5C5FE4" w14:textId="77777777" w:rsidR="004114A7" w:rsidRPr="00F145F7" w:rsidRDefault="004114A7" w:rsidP="004114A7">
      <w:pPr>
        <w:rPr>
          <w:rFonts w:ascii="Arial" w:hAnsi="Arial" w:cs="Arial"/>
          <w:sz w:val="22"/>
          <w:szCs w:val="22"/>
        </w:rPr>
      </w:pPr>
    </w:p>
    <w:p w14:paraId="75D795E7" w14:textId="77777777" w:rsidR="004114A7" w:rsidRPr="00F145F7" w:rsidRDefault="004114A7" w:rsidP="004114A7">
      <w:pPr>
        <w:rPr>
          <w:rFonts w:ascii="Arial" w:hAnsi="Arial" w:cs="Arial"/>
          <w:b/>
          <w:sz w:val="22"/>
          <w:szCs w:val="22"/>
        </w:rPr>
      </w:pPr>
      <w:r w:rsidRPr="00F145F7">
        <w:rPr>
          <w:rFonts w:ascii="Arial" w:hAnsi="Arial" w:cs="Arial"/>
          <w:b/>
          <w:sz w:val="22"/>
          <w:szCs w:val="22"/>
        </w:rPr>
        <w:t xml:space="preserve">Working Title or Topic:  </w:t>
      </w:r>
    </w:p>
    <w:p w14:paraId="6A9EA438" w14:textId="77777777" w:rsidR="004114A7" w:rsidRPr="00F145F7" w:rsidRDefault="004114A7" w:rsidP="004114A7">
      <w:pPr>
        <w:rPr>
          <w:rFonts w:ascii="Arial" w:hAnsi="Arial" w:cs="Arial"/>
          <w:sz w:val="22"/>
          <w:szCs w:val="22"/>
        </w:rPr>
      </w:pPr>
    </w:p>
    <w:p w14:paraId="630EE85C" w14:textId="77777777" w:rsidR="004114A7" w:rsidRPr="00F145F7" w:rsidRDefault="004114A7" w:rsidP="004114A7">
      <w:pPr>
        <w:rPr>
          <w:rFonts w:ascii="Arial" w:hAnsi="Arial" w:cs="Arial"/>
          <w:b/>
          <w:sz w:val="22"/>
          <w:szCs w:val="22"/>
        </w:rPr>
      </w:pPr>
      <w:r w:rsidRPr="00F145F7">
        <w:rPr>
          <w:rFonts w:ascii="Arial" w:hAnsi="Arial" w:cs="Arial"/>
          <w:b/>
          <w:sz w:val="22"/>
          <w:szCs w:val="22"/>
        </w:rPr>
        <w:t xml:space="preserve">Brief Summary of the Content: </w:t>
      </w:r>
    </w:p>
    <w:p w14:paraId="4DF50077" w14:textId="77777777" w:rsidR="004114A7" w:rsidRPr="00F145F7" w:rsidRDefault="004114A7" w:rsidP="004114A7">
      <w:pPr>
        <w:rPr>
          <w:rFonts w:ascii="Arial" w:hAnsi="Arial" w:cs="Arial"/>
          <w:sz w:val="22"/>
          <w:szCs w:val="22"/>
        </w:rPr>
      </w:pPr>
    </w:p>
    <w:p w14:paraId="1AA5CA8A" w14:textId="79505A2A" w:rsidR="004114A7" w:rsidRPr="004114A7" w:rsidRDefault="004114A7" w:rsidP="004114A7">
      <w:pPr>
        <w:rPr>
          <w:rFonts w:ascii="Arial" w:hAnsi="Arial" w:cs="Arial"/>
          <w:sz w:val="22"/>
          <w:szCs w:val="22"/>
        </w:rPr>
      </w:pPr>
      <w:r w:rsidRPr="00F145F7">
        <w:rPr>
          <w:rFonts w:ascii="Arial" w:hAnsi="Arial" w:cs="Arial"/>
          <w:b/>
          <w:sz w:val="22"/>
          <w:szCs w:val="22"/>
        </w:rPr>
        <w:t>Which column is this intended for?</w:t>
      </w:r>
      <w:r w:rsidRPr="00F145F7">
        <w:rPr>
          <w:rFonts w:ascii="Arial" w:hAnsi="Arial" w:cs="Arial"/>
          <w:sz w:val="22"/>
          <w:szCs w:val="22"/>
        </w:rPr>
        <w:t xml:space="preserve">  Descriptions of each are included in the prospectus and author’s guide</w:t>
      </w:r>
    </w:p>
    <w:p w14:paraId="6557D54A" w14:textId="77777777" w:rsidR="004114A7" w:rsidRPr="00F145F7" w:rsidRDefault="004114A7" w:rsidP="004114A7">
      <w:pPr>
        <w:spacing w:before="100" w:beforeAutospacing="1" w:after="100" w:afterAutospacing="1" w:line="259" w:lineRule="auto"/>
        <w:ind w:left="1440"/>
        <w:contextualSpacing/>
        <w:rPr>
          <w:rFonts w:ascii="Arial" w:eastAsia="Cambria" w:hAnsi="Arial" w:cs="Arial"/>
          <w:sz w:val="22"/>
          <w:szCs w:val="22"/>
        </w:rPr>
      </w:pPr>
      <w:r w:rsidRPr="00F145F7">
        <w:rPr>
          <w:rFonts w:ascii="Arial" w:eastAsia="Cambria" w:hAnsi="Arial" w:cs="Arial"/>
          <w:sz w:val="22"/>
          <w:szCs w:val="22"/>
        </w:rPr>
        <w:t xml:space="preserve">_____ Voices </w:t>
      </w:r>
      <w:r w:rsidRPr="00F145F7">
        <w:rPr>
          <w:rFonts w:ascii="Arial" w:eastAsia="Cambria" w:hAnsi="Arial" w:cs="Arial"/>
          <w:sz w:val="22"/>
          <w:szCs w:val="22"/>
        </w:rPr>
        <w:tab/>
      </w:r>
      <w:r w:rsidRPr="00F145F7">
        <w:rPr>
          <w:rFonts w:ascii="Arial" w:eastAsia="Cambria" w:hAnsi="Arial" w:cs="Arial"/>
          <w:sz w:val="22"/>
          <w:szCs w:val="22"/>
        </w:rPr>
        <w:tab/>
        <w:t>__</w:t>
      </w:r>
      <w:r>
        <w:rPr>
          <w:rFonts w:ascii="Arial" w:eastAsia="Cambria" w:hAnsi="Arial" w:cs="Arial"/>
          <w:sz w:val="22"/>
          <w:szCs w:val="22"/>
        </w:rPr>
        <w:t xml:space="preserve">___ Features </w:t>
      </w:r>
      <w:r>
        <w:rPr>
          <w:rFonts w:ascii="Arial" w:eastAsia="Cambria" w:hAnsi="Arial" w:cs="Arial"/>
          <w:sz w:val="22"/>
          <w:szCs w:val="22"/>
        </w:rPr>
        <w:tab/>
      </w:r>
      <w:r w:rsidRPr="00F145F7">
        <w:rPr>
          <w:rFonts w:ascii="Arial" w:eastAsia="Cambria" w:hAnsi="Arial" w:cs="Arial"/>
          <w:sz w:val="22"/>
          <w:szCs w:val="22"/>
        </w:rPr>
        <w:t>_____ Strategies</w:t>
      </w:r>
    </w:p>
    <w:p w14:paraId="75A3DD92" w14:textId="722DDE98" w:rsidR="004114A7" w:rsidRPr="00F145F7" w:rsidRDefault="004114A7" w:rsidP="004114A7">
      <w:pPr>
        <w:spacing w:before="100" w:beforeAutospacing="1" w:after="100" w:afterAutospacing="1" w:line="259" w:lineRule="auto"/>
        <w:ind w:left="1440"/>
        <w:contextualSpacing/>
        <w:rPr>
          <w:rFonts w:ascii="Arial" w:eastAsia="Cambria" w:hAnsi="Arial" w:cs="Arial"/>
          <w:sz w:val="22"/>
          <w:szCs w:val="22"/>
        </w:rPr>
      </w:pPr>
      <w:r w:rsidRPr="00F145F7">
        <w:rPr>
          <w:rFonts w:ascii="Arial" w:eastAsia="Cambria" w:hAnsi="Arial" w:cs="Arial"/>
          <w:sz w:val="22"/>
          <w:szCs w:val="22"/>
        </w:rPr>
        <w:t>_____ Policies</w:t>
      </w:r>
      <w:r w:rsidRPr="00F145F7">
        <w:rPr>
          <w:rFonts w:ascii="Arial" w:eastAsia="Cambria" w:hAnsi="Arial" w:cs="Arial"/>
          <w:sz w:val="22"/>
          <w:szCs w:val="22"/>
        </w:rPr>
        <w:tab/>
      </w:r>
      <w:r w:rsidRPr="00F145F7">
        <w:rPr>
          <w:rFonts w:ascii="Arial" w:eastAsia="Cambria" w:hAnsi="Arial" w:cs="Arial"/>
          <w:sz w:val="22"/>
          <w:szCs w:val="22"/>
        </w:rPr>
        <w:tab/>
        <w:t xml:space="preserve">_____ Media </w:t>
      </w:r>
      <w:r w:rsidRPr="00F145F7">
        <w:rPr>
          <w:rFonts w:ascii="Arial" w:eastAsia="Cambria" w:hAnsi="Arial" w:cs="Arial"/>
          <w:sz w:val="22"/>
          <w:szCs w:val="22"/>
        </w:rPr>
        <w:tab/>
      </w:r>
      <w:r w:rsidRPr="00F145F7">
        <w:rPr>
          <w:rFonts w:ascii="Arial" w:eastAsia="Cambria" w:hAnsi="Arial" w:cs="Arial"/>
          <w:sz w:val="22"/>
          <w:szCs w:val="22"/>
        </w:rPr>
        <w:tab/>
        <w:t xml:space="preserve">_____ After Hours </w:t>
      </w:r>
      <w:r>
        <w:rPr>
          <w:rFonts w:ascii="Arial" w:eastAsia="Cambria" w:hAnsi="Arial" w:cs="Arial"/>
          <w:sz w:val="22"/>
          <w:szCs w:val="22"/>
        </w:rPr>
        <w:t xml:space="preserve">   </w:t>
      </w:r>
      <w:r w:rsidRPr="00F145F7">
        <w:rPr>
          <w:rFonts w:ascii="Arial" w:eastAsia="Cambria" w:hAnsi="Arial" w:cs="Arial"/>
          <w:sz w:val="22"/>
          <w:szCs w:val="22"/>
        </w:rPr>
        <w:t>_____ Unsure</w:t>
      </w:r>
    </w:p>
    <w:p w14:paraId="2A783003" w14:textId="77777777" w:rsidR="004114A7" w:rsidRPr="00F145F7" w:rsidRDefault="004114A7" w:rsidP="004114A7">
      <w:pPr>
        <w:spacing w:before="100" w:beforeAutospacing="1" w:after="100" w:afterAutospacing="1" w:line="259" w:lineRule="auto"/>
        <w:contextualSpacing/>
        <w:rPr>
          <w:rFonts w:ascii="Arial" w:eastAsia="Cambria" w:hAnsi="Arial" w:cs="Arial"/>
          <w:b/>
          <w:sz w:val="22"/>
          <w:szCs w:val="22"/>
        </w:rPr>
      </w:pPr>
    </w:p>
    <w:p w14:paraId="67510ADD" w14:textId="77777777" w:rsidR="004114A7" w:rsidRDefault="004114A7" w:rsidP="004114A7">
      <w:pPr>
        <w:pBdr>
          <w:top w:val="single" w:sz="4" w:space="1" w:color="auto"/>
        </w:pBdr>
        <w:spacing w:before="100" w:beforeAutospacing="1" w:after="100" w:afterAutospacing="1" w:line="259" w:lineRule="auto"/>
        <w:contextualSpacing/>
        <w:rPr>
          <w:rFonts w:ascii="Arial" w:eastAsia="Cambria" w:hAnsi="Arial" w:cs="Arial"/>
          <w:b/>
          <w:sz w:val="22"/>
          <w:szCs w:val="22"/>
        </w:rPr>
      </w:pPr>
    </w:p>
    <w:p w14:paraId="5FD6B43C" w14:textId="77777777" w:rsidR="004114A7" w:rsidRPr="00F145F7" w:rsidRDefault="004114A7" w:rsidP="004114A7">
      <w:pPr>
        <w:pBdr>
          <w:top w:val="single" w:sz="4" w:space="1" w:color="auto"/>
        </w:pBdr>
        <w:spacing w:before="100" w:beforeAutospacing="1" w:after="100" w:afterAutospacing="1" w:line="259" w:lineRule="auto"/>
        <w:contextualSpacing/>
        <w:rPr>
          <w:rFonts w:ascii="Arial" w:eastAsia="Cambria" w:hAnsi="Arial" w:cs="Arial"/>
          <w:sz w:val="22"/>
          <w:szCs w:val="22"/>
        </w:rPr>
      </w:pPr>
      <w:r w:rsidRPr="00F145F7">
        <w:rPr>
          <w:rFonts w:ascii="Arial" w:eastAsia="Cambria" w:hAnsi="Arial" w:cs="Arial"/>
          <w:b/>
          <w:sz w:val="22"/>
          <w:szCs w:val="22"/>
        </w:rPr>
        <w:t>For Manuscript Submissions.</w:t>
      </w:r>
      <w:r w:rsidRPr="00F145F7">
        <w:rPr>
          <w:rFonts w:ascii="Arial" w:eastAsia="Cambria" w:hAnsi="Arial" w:cs="Arial"/>
          <w:sz w:val="22"/>
          <w:szCs w:val="22"/>
        </w:rPr>
        <w:t xml:space="preserve">  All authors will work with a </w:t>
      </w:r>
      <w:r w:rsidRPr="00F145F7">
        <w:rPr>
          <w:rFonts w:ascii="Arial" w:hAnsi="Arial" w:cs="Arial"/>
          <w:i/>
          <w:sz w:val="22"/>
          <w:szCs w:val="22"/>
        </w:rPr>
        <w:t xml:space="preserve">RETHINKING Behavior </w:t>
      </w:r>
      <w:r w:rsidRPr="00F145F7">
        <w:rPr>
          <w:rFonts w:ascii="Arial" w:hAnsi="Arial" w:cs="Arial"/>
          <w:sz w:val="22"/>
          <w:szCs w:val="22"/>
        </w:rPr>
        <w:t>editor to develop the draft which will be sent out to three reviewers for a blind peer review, respond to the reviewers’ suggestions, and submit graphics and callouts for magazine layouts.</w:t>
      </w:r>
    </w:p>
    <w:p w14:paraId="4ACD5722" w14:textId="77777777" w:rsidR="004114A7" w:rsidRPr="00F145F7" w:rsidRDefault="004114A7" w:rsidP="004114A7">
      <w:pPr>
        <w:spacing w:before="100" w:beforeAutospacing="1" w:after="100" w:afterAutospacing="1" w:line="259" w:lineRule="auto"/>
        <w:contextualSpacing/>
        <w:rPr>
          <w:rFonts w:ascii="Arial" w:eastAsia="Cambria" w:hAnsi="Arial" w:cs="Arial"/>
          <w:b/>
          <w:sz w:val="22"/>
          <w:szCs w:val="22"/>
        </w:rPr>
      </w:pPr>
      <w:r w:rsidRPr="00F145F7">
        <w:rPr>
          <w:rFonts w:ascii="Arial" w:eastAsia="Cambria" w:hAnsi="Arial" w:cs="Arial"/>
          <w:b/>
          <w:sz w:val="22"/>
          <w:szCs w:val="22"/>
        </w:rPr>
        <w:t xml:space="preserve">Are you willing to collaborate with an editor to develop this manuscript? </w:t>
      </w:r>
    </w:p>
    <w:p w14:paraId="42949E6D" w14:textId="77777777" w:rsidR="004114A7" w:rsidRPr="00F145F7" w:rsidRDefault="004114A7" w:rsidP="004114A7">
      <w:pPr>
        <w:spacing w:before="100" w:beforeAutospacing="1" w:after="100" w:afterAutospacing="1" w:line="259" w:lineRule="auto"/>
        <w:contextualSpacing/>
        <w:rPr>
          <w:rFonts w:ascii="Arial" w:eastAsia="Cambria" w:hAnsi="Arial" w:cs="Arial"/>
          <w:b/>
          <w:sz w:val="22"/>
          <w:szCs w:val="22"/>
        </w:rPr>
      </w:pPr>
    </w:p>
    <w:p w14:paraId="5A8E84BA" w14:textId="77777777" w:rsidR="004114A7" w:rsidRPr="00F145F7" w:rsidRDefault="004114A7" w:rsidP="004114A7">
      <w:pPr>
        <w:spacing w:before="100" w:beforeAutospacing="1" w:after="100" w:afterAutospacing="1" w:line="259" w:lineRule="auto"/>
        <w:contextualSpacing/>
        <w:rPr>
          <w:rFonts w:ascii="Arial" w:hAnsi="Arial" w:cs="Arial"/>
          <w:b/>
          <w:sz w:val="22"/>
          <w:szCs w:val="22"/>
        </w:rPr>
      </w:pPr>
      <w:r w:rsidRPr="00F145F7">
        <w:rPr>
          <w:rFonts w:ascii="Arial" w:hAnsi="Arial" w:cs="Arial"/>
          <w:b/>
          <w:sz w:val="22"/>
          <w:szCs w:val="22"/>
        </w:rPr>
        <w:t xml:space="preserve">Please attach any graphics, photos, art work that you suggest to support this article. </w:t>
      </w:r>
    </w:p>
    <w:p w14:paraId="2886B833" w14:textId="77777777" w:rsidR="004114A7" w:rsidRPr="00F145F7" w:rsidRDefault="004114A7" w:rsidP="004114A7">
      <w:pPr>
        <w:pBdr>
          <w:bottom w:val="single" w:sz="4" w:space="1" w:color="auto"/>
        </w:pBdr>
        <w:spacing w:before="100" w:beforeAutospacing="1" w:after="100" w:afterAutospacing="1" w:line="259" w:lineRule="auto"/>
        <w:contextualSpacing/>
        <w:rPr>
          <w:rFonts w:ascii="Arial" w:hAnsi="Arial" w:cs="Arial"/>
          <w:b/>
          <w:sz w:val="22"/>
          <w:szCs w:val="22"/>
        </w:rPr>
      </w:pPr>
    </w:p>
    <w:p w14:paraId="53555431" w14:textId="77777777" w:rsidR="004114A7" w:rsidRPr="00F145F7" w:rsidRDefault="004114A7" w:rsidP="004114A7">
      <w:pPr>
        <w:spacing w:before="100" w:beforeAutospacing="1" w:after="100" w:afterAutospacing="1" w:line="259" w:lineRule="auto"/>
        <w:contextualSpacing/>
        <w:rPr>
          <w:rFonts w:ascii="Arial" w:eastAsia="Cambria" w:hAnsi="Arial" w:cs="Arial"/>
          <w:b/>
          <w:sz w:val="22"/>
          <w:szCs w:val="22"/>
        </w:rPr>
      </w:pPr>
    </w:p>
    <w:p w14:paraId="0B8BC993" w14:textId="77777777" w:rsidR="004114A7" w:rsidRPr="00F145F7" w:rsidRDefault="004114A7" w:rsidP="004114A7">
      <w:pPr>
        <w:spacing w:before="100" w:beforeAutospacing="1" w:after="100" w:afterAutospacing="1" w:line="259" w:lineRule="auto"/>
        <w:contextualSpacing/>
        <w:rPr>
          <w:rFonts w:ascii="Arial" w:eastAsia="Cambria" w:hAnsi="Arial" w:cs="Arial"/>
          <w:b/>
          <w:sz w:val="22"/>
          <w:szCs w:val="22"/>
        </w:rPr>
      </w:pPr>
      <w:r w:rsidRPr="00F145F7">
        <w:rPr>
          <w:rFonts w:ascii="Arial" w:eastAsia="Cambria" w:hAnsi="Arial" w:cs="Arial"/>
          <w:b/>
          <w:sz w:val="22"/>
          <w:szCs w:val="22"/>
        </w:rPr>
        <w:t xml:space="preserve">For Concept Proposals.  </w:t>
      </w:r>
    </w:p>
    <w:p w14:paraId="0CC0C3DA" w14:textId="77777777" w:rsidR="004114A7" w:rsidRPr="00F145F7" w:rsidRDefault="004114A7" w:rsidP="004114A7">
      <w:pPr>
        <w:spacing w:before="100" w:beforeAutospacing="1" w:after="100" w:afterAutospacing="1" w:line="259" w:lineRule="auto"/>
        <w:contextualSpacing/>
        <w:rPr>
          <w:rFonts w:ascii="Arial" w:eastAsia="Cambria" w:hAnsi="Arial" w:cs="Arial"/>
          <w:b/>
          <w:sz w:val="10"/>
          <w:szCs w:val="10"/>
        </w:rPr>
      </w:pPr>
    </w:p>
    <w:p w14:paraId="5A26458E" w14:textId="77777777" w:rsidR="004114A7" w:rsidRPr="00F145F7" w:rsidRDefault="004114A7" w:rsidP="004114A7">
      <w:pPr>
        <w:spacing w:before="100" w:beforeAutospacing="1" w:after="100" w:afterAutospacing="1" w:line="259" w:lineRule="auto"/>
        <w:contextualSpacing/>
        <w:rPr>
          <w:rFonts w:ascii="Arial" w:eastAsia="Cambria" w:hAnsi="Arial" w:cs="Arial"/>
          <w:b/>
          <w:sz w:val="22"/>
          <w:szCs w:val="22"/>
        </w:rPr>
      </w:pPr>
      <w:r w:rsidRPr="00F145F7">
        <w:rPr>
          <w:rFonts w:ascii="Arial" w:eastAsia="Cambria" w:hAnsi="Arial" w:cs="Arial"/>
          <w:b/>
          <w:sz w:val="22"/>
          <w:szCs w:val="22"/>
        </w:rPr>
        <w:t xml:space="preserve">What would be your estimation of length?  </w:t>
      </w:r>
    </w:p>
    <w:p w14:paraId="09473DBE" w14:textId="77777777" w:rsidR="004114A7" w:rsidRPr="00F145F7" w:rsidRDefault="004114A7" w:rsidP="004114A7">
      <w:pPr>
        <w:spacing w:before="100" w:beforeAutospacing="1" w:after="100" w:afterAutospacing="1" w:line="259" w:lineRule="auto"/>
        <w:contextualSpacing/>
        <w:rPr>
          <w:rFonts w:ascii="Arial" w:eastAsia="Cambria" w:hAnsi="Arial" w:cs="Arial"/>
          <w:sz w:val="22"/>
          <w:szCs w:val="22"/>
        </w:rPr>
      </w:pPr>
      <w:r w:rsidRPr="00F145F7">
        <w:rPr>
          <w:rFonts w:ascii="Arial" w:eastAsia="Cambria" w:hAnsi="Arial" w:cs="Arial"/>
          <w:sz w:val="22"/>
          <w:szCs w:val="22"/>
        </w:rPr>
        <w:t>___ Approximately 350-500 words/One magazine page</w:t>
      </w:r>
    </w:p>
    <w:p w14:paraId="0D185DBF" w14:textId="77777777" w:rsidR="004114A7" w:rsidRPr="00F145F7" w:rsidRDefault="004114A7" w:rsidP="004114A7">
      <w:pPr>
        <w:spacing w:before="100" w:beforeAutospacing="1" w:after="100" w:afterAutospacing="1" w:line="259" w:lineRule="auto"/>
        <w:contextualSpacing/>
        <w:rPr>
          <w:rFonts w:ascii="Arial" w:eastAsia="Cambria" w:hAnsi="Arial" w:cs="Arial"/>
          <w:sz w:val="22"/>
          <w:szCs w:val="22"/>
        </w:rPr>
      </w:pPr>
      <w:r w:rsidRPr="00F145F7">
        <w:rPr>
          <w:rFonts w:ascii="Arial" w:eastAsia="Cambria" w:hAnsi="Arial" w:cs="Arial"/>
          <w:sz w:val="22"/>
          <w:szCs w:val="22"/>
        </w:rPr>
        <w:t>___ 550-1500 words/Two-three magazine pages</w:t>
      </w:r>
    </w:p>
    <w:p w14:paraId="7AD112F1" w14:textId="77777777" w:rsidR="004114A7" w:rsidRPr="00F145F7" w:rsidRDefault="004114A7" w:rsidP="004114A7">
      <w:pPr>
        <w:spacing w:before="100" w:beforeAutospacing="1" w:after="100" w:afterAutospacing="1" w:line="259" w:lineRule="auto"/>
        <w:contextualSpacing/>
        <w:rPr>
          <w:rFonts w:ascii="Arial" w:eastAsia="Cambria" w:hAnsi="Arial" w:cs="Arial"/>
          <w:sz w:val="22"/>
          <w:szCs w:val="22"/>
        </w:rPr>
      </w:pPr>
      <w:r w:rsidRPr="00F145F7">
        <w:rPr>
          <w:rFonts w:ascii="Arial" w:eastAsia="Cambria" w:hAnsi="Arial" w:cs="Arial"/>
          <w:sz w:val="22"/>
          <w:szCs w:val="22"/>
        </w:rPr>
        <w:t>___ More than 1500 words</w:t>
      </w:r>
    </w:p>
    <w:p w14:paraId="41D0AE59" w14:textId="77777777" w:rsidR="004114A7" w:rsidRPr="00F145F7" w:rsidRDefault="004114A7" w:rsidP="004114A7">
      <w:pPr>
        <w:spacing w:before="100" w:beforeAutospacing="1" w:after="100" w:afterAutospacing="1" w:line="259" w:lineRule="auto"/>
        <w:contextualSpacing/>
        <w:rPr>
          <w:rFonts w:ascii="Arial" w:hAnsi="Arial" w:cs="Arial"/>
          <w:sz w:val="22"/>
          <w:szCs w:val="22"/>
        </w:rPr>
      </w:pPr>
      <w:r w:rsidRPr="00F145F7">
        <w:rPr>
          <w:rFonts w:ascii="Arial" w:eastAsia="Cambria" w:hAnsi="Arial" w:cs="Arial"/>
          <w:sz w:val="22"/>
          <w:szCs w:val="22"/>
        </w:rPr>
        <w:t>___ Unsure.</w:t>
      </w:r>
    </w:p>
    <w:p w14:paraId="7DBD5D7A" w14:textId="77777777" w:rsidR="004114A7" w:rsidRPr="00F145F7" w:rsidRDefault="004114A7" w:rsidP="004114A7">
      <w:pPr>
        <w:spacing w:before="100" w:beforeAutospacing="1" w:after="100" w:afterAutospacing="1" w:line="259" w:lineRule="auto"/>
        <w:contextualSpacing/>
        <w:rPr>
          <w:rFonts w:ascii="Arial" w:hAnsi="Arial" w:cs="Arial"/>
          <w:sz w:val="22"/>
          <w:szCs w:val="22"/>
        </w:rPr>
      </w:pPr>
    </w:p>
    <w:p w14:paraId="64B806A8" w14:textId="77777777" w:rsidR="004114A7" w:rsidRPr="00F145F7" w:rsidRDefault="004114A7" w:rsidP="004114A7">
      <w:pPr>
        <w:spacing w:before="100" w:beforeAutospacing="1" w:after="100" w:afterAutospacing="1" w:line="259" w:lineRule="auto"/>
        <w:contextualSpacing/>
        <w:rPr>
          <w:rFonts w:ascii="Arial" w:hAnsi="Arial" w:cs="Arial"/>
          <w:b/>
          <w:sz w:val="22"/>
          <w:szCs w:val="22"/>
        </w:rPr>
      </w:pPr>
      <w:r w:rsidRPr="00F145F7">
        <w:rPr>
          <w:rFonts w:ascii="Arial" w:hAnsi="Arial" w:cs="Arial"/>
          <w:b/>
          <w:sz w:val="22"/>
          <w:szCs w:val="22"/>
        </w:rPr>
        <w:t xml:space="preserve">Would you be willing to be the person to create a first draft of this item?   </w:t>
      </w:r>
    </w:p>
    <w:p w14:paraId="02E44642" w14:textId="77777777" w:rsidR="004114A7" w:rsidRDefault="004114A7" w:rsidP="004114A7">
      <w:pPr>
        <w:spacing w:before="100" w:beforeAutospacing="1" w:after="100" w:afterAutospacing="1" w:line="259" w:lineRule="auto"/>
        <w:contextualSpacing/>
        <w:rPr>
          <w:rFonts w:ascii="Arial" w:hAnsi="Arial" w:cs="Arial"/>
          <w:b/>
          <w:sz w:val="22"/>
          <w:szCs w:val="22"/>
        </w:rPr>
      </w:pPr>
      <w:r w:rsidRPr="00F145F7">
        <w:rPr>
          <w:rFonts w:ascii="Arial" w:hAnsi="Arial" w:cs="Arial"/>
          <w:sz w:val="22"/>
          <w:szCs w:val="22"/>
        </w:rPr>
        <w:t>___ Yes       ___ No     ___ Uncertain</w:t>
      </w:r>
    </w:p>
    <w:p w14:paraId="0A6802AF" w14:textId="77777777" w:rsidR="004114A7" w:rsidRPr="00F145F7" w:rsidRDefault="004114A7" w:rsidP="004114A7">
      <w:pPr>
        <w:spacing w:before="100" w:beforeAutospacing="1" w:after="100" w:afterAutospacing="1" w:line="259" w:lineRule="auto"/>
        <w:contextualSpacing/>
        <w:rPr>
          <w:rFonts w:ascii="Arial" w:hAnsi="Arial" w:cs="Arial"/>
          <w:b/>
          <w:sz w:val="22"/>
          <w:szCs w:val="22"/>
        </w:rPr>
      </w:pPr>
      <w:r w:rsidRPr="00F145F7">
        <w:rPr>
          <w:rFonts w:ascii="Arial" w:hAnsi="Arial" w:cs="Arial"/>
          <w:b/>
          <w:sz w:val="22"/>
          <w:szCs w:val="22"/>
        </w:rPr>
        <w:t>If yes, when could you submit your first draft</w:t>
      </w:r>
      <w:r w:rsidRPr="00F145F7">
        <w:rPr>
          <w:rFonts w:ascii="Arial" w:hAnsi="Arial" w:cs="Arial"/>
          <w:sz w:val="22"/>
          <w:szCs w:val="22"/>
        </w:rPr>
        <w:t>?  ______________</w:t>
      </w:r>
    </w:p>
    <w:p w14:paraId="533BA999" w14:textId="77777777" w:rsidR="004114A7" w:rsidRPr="00F145F7" w:rsidRDefault="004114A7" w:rsidP="004114A7">
      <w:pPr>
        <w:spacing w:before="100" w:beforeAutospacing="1" w:after="100" w:afterAutospacing="1" w:line="259" w:lineRule="auto"/>
        <w:ind w:firstLine="720"/>
        <w:contextualSpacing/>
        <w:rPr>
          <w:rFonts w:ascii="Arial" w:hAnsi="Arial" w:cs="Arial"/>
          <w:sz w:val="22"/>
          <w:szCs w:val="22"/>
        </w:rPr>
      </w:pPr>
    </w:p>
    <w:p w14:paraId="32E641FE" w14:textId="77777777" w:rsidR="004114A7" w:rsidRPr="00F145F7" w:rsidRDefault="004114A7" w:rsidP="004114A7">
      <w:pPr>
        <w:spacing w:before="100" w:beforeAutospacing="1" w:after="100" w:afterAutospacing="1" w:line="259" w:lineRule="auto"/>
        <w:contextualSpacing/>
        <w:rPr>
          <w:rFonts w:ascii="Arial" w:hAnsi="Arial" w:cs="Arial"/>
          <w:b/>
          <w:sz w:val="22"/>
          <w:szCs w:val="22"/>
        </w:rPr>
      </w:pPr>
      <w:r w:rsidRPr="00F145F7">
        <w:rPr>
          <w:rFonts w:ascii="Arial" w:hAnsi="Arial" w:cs="Arial"/>
          <w:b/>
          <w:sz w:val="22"/>
          <w:szCs w:val="22"/>
        </w:rPr>
        <w:t xml:space="preserve">Do you have someone you would like to collaborate with to prepare this article?  </w:t>
      </w:r>
    </w:p>
    <w:p w14:paraId="467E7BA6" w14:textId="77777777" w:rsidR="004114A7" w:rsidRPr="00F145F7" w:rsidRDefault="004114A7" w:rsidP="004114A7">
      <w:pPr>
        <w:spacing w:before="100" w:beforeAutospacing="1" w:after="100" w:afterAutospacing="1" w:line="259" w:lineRule="auto"/>
        <w:contextualSpacing/>
        <w:rPr>
          <w:rFonts w:ascii="Arial" w:hAnsi="Arial" w:cs="Arial"/>
          <w:b/>
          <w:sz w:val="22"/>
          <w:szCs w:val="22"/>
        </w:rPr>
      </w:pPr>
    </w:p>
    <w:p w14:paraId="7D5A68FE" w14:textId="77777777" w:rsidR="004114A7" w:rsidRPr="00F145F7" w:rsidRDefault="004114A7" w:rsidP="004114A7">
      <w:pPr>
        <w:spacing w:before="100" w:beforeAutospacing="1" w:after="100" w:afterAutospacing="1" w:line="259" w:lineRule="auto"/>
        <w:contextualSpacing/>
        <w:rPr>
          <w:rFonts w:ascii="Arial" w:hAnsi="Arial" w:cs="Arial"/>
          <w:b/>
          <w:i/>
          <w:sz w:val="22"/>
          <w:szCs w:val="22"/>
        </w:rPr>
      </w:pPr>
      <w:r w:rsidRPr="00F145F7">
        <w:rPr>
          <w:rFonts w:ascii="Arial" w:eastAsia="Cambria" w:hAnsi="Arial" w:cs="Arial"/>
          <w:sz w:val="22"/>
          <w:szCs w:val="22"/>
        </w:rPr>
        <w:t xml:space="preserve">All authors will work with a </w:t>
      </w:r>
      <w:r w:rsidRPr="00F145F7">
        <w:rPr>
          <w:rFonts w:ascii="Arial" w:hAnsi="Arial" w:cs="Arial"/>
          <w:i/>
          <w:sz w:val="22"/>
          <w:szCs w:val="22"/>
        </w:rPr>
        <w:t xml:space="preserve">RETHINKING Behavior </w:t>
      </w:r>
      <w:r w:rsidRPr="00F145F7">
        <w:rPr>
          <w:rFonts w:ascii="Arial" w:hAnsi="Arial" w:cs="Arial"/>
          <w:sz w:val="22"/>
          <w:szCs w:val="22"/>
        </w:rPr>
        <w:t xml:space="preserve">editor to develop the draft which will be sent out to three reviewers for a blind </w:t>
      </w:r>
      <w:r>
        <w:rPr>
          <w:rFonts w:ascii="Arial" w:hAnsi="Arial" w:cs="Arial"/>
          <w:sz w:val="22"/>
          <w:szCs w:val="22"/>
        </w:rPr>
        <w:t xml:space="preserve">peer </w:t>
      </w:r>
      <w:r w:rsidRPr="00F145F7">
        <w:rPr>
          <w:rFonts w:ascii="Arial" w:hAnsi="Arial" w:cs="Arial"/>
          <w:sz w:val="22"/>
          <w:szCs w:val="22"/>
        </w:rPr>
        <w:t>review, respond to the reviewers’ suggestions, and submit graphics and callouts for magazine layouts.</w:t>
      </w:r>
      <w:r w:rsidRPr="00F145F7">
        <w:rPr>
          <w:rFonts w:ascii="Arial" w:hAnsi="Arial" w:cs="Arial"/>
          <w:b/>
          <w:i/>
          <w:sz w:val="22"/>
          <w:szCs w:val="22"/>
        </w:rPr>
        <w:t xml:space="preserve">    </w:t>
      </w:r>
    </w:p>
    <w:p w14:paraId="107AC260" w14:textId="77777777" w:rsidR="004114A7" w:rsidRPr="00F145F7" w:rsidRDefault="004114A7" w:rsidP="004114A7">
      <w:pPr>
        <w:spacing w:before="100" w:beforeAutospacing="1" w:after="100" w:afterAutospacing="1" w:line="259" w:lineRule="auto"/>
        <w:contextualSpacing/>
        <w:rPr>
          <w:rFonts w:ascii="Arial" w:eastAsia="Cambria" w:hAnsi="Arial" w:cs="Arial"/>
          <w:b/>
          <w:sz w:val="22"/>
          <w:szCs w:val="22"/>
        </w:rPr>
      </w:pPr>
      <w:r w:rsidRPr="00F145F7">
        <w:rPr>
          <w:rFonts w:ascii="Arial" w:eastAsia="Cambria" w:hAnsi="Arial" w:cs="Arial"/>
          <w:b/>
          <w:sz w:val="22"/>
          <w:szCs w:val="22"/>
        </w:rPr>
        <w:t xml:space="preserve">Are you willing to collaborate with an editor to develop this manuscript? </w:t>
      </w:r>
    </w:p>
    <w:p w14:paraId="507F9825" w14:textId="77777777" w:rsidR="004114A7" w:rsidRPr="00F145F7" w:rsidRDefault="004114A7" w:rsidP="004114A7">
      <w:pPr>
        <w:spacing w:before="100" w:beforeAutospacing="1" w:after="100" w:afterAutospacing="1" w:line="259" w:lineRule="auto"/>
        <w:contextualSpacing/>
        <w:rPr>
          <w:rFonts w:ascii="Arial" w:hAnsi="Arial" w:cs="Arial"/>
          <w:b/>
          <w:sz w:val="22"/>
          <w:szCs w:val="22"/>
        </w:rPr>
      </w:pPr>
    </w:p>
    <w:p w14:paraId="64C15119" w14:textId="2B1AB7DF" w:rsidR="004114A7" w:rsidRPr="00F145F7" w:rsidRDefault="004114A7" w:rsidP="004114A7">
      <w:pPr>
        <w:spacing w:before="100" w:beforeAutospacing="1" w:after="100" w:afterAutospacing="1" w:line="259" w:lineRule="auto"/>
        <w:contextualSpacing/>
        <w:rPr>
          <w:rFonts w:ascii="Arial" w:hAnsi="Arial" w:cs="Arial"/>
          <w:b/>
          <w:sz w:val="22"/>
          <w:szCs w:val="22"/>
        </w:rPr>
      </w:pPr>
      <w:r w:rsidRPr="00F145F7">
        <w:rPr>
          <w:rFonts w:ascii="Arial" w:hAnsi="Arial" w:cs="Arial"/>
          <w:b/>
          <w:sz w:val="22"/>
          <w:szCs w:val="22"/>
        </w:rPr>
        <w:t>Please attach any graphics, photos, art work that you suggest to support this article.</w:t>
      </w:r>
      <w:bookmarkStart w:id="0" w:name="_GoBack"/>
      <w:bookmarkEnd w:id="0"/>
    </w:p>
    <w:p w14:paraId="7BDF68FE" w14:textId="77777777" w:rsidR="00E50851" w:rsidRPr="00BF5596" w:rsidRDefault="00E50851" w:rsidP="004114A7">
      <w:pPr>
        <w:pBdr>
          <w:top w:val="single" w:sz="4" w:space="1" w:color="auto"/>
        </w:pBdr>
        <w:jc w:val="center"/>
        <w:rPr>
          <w:rFonts w:ascii="Arial" w:hAnsi="Arial" w:cs="Arial"/>
          <w:sz w:val="22"/>
          <w:szCs w:val="22"/>
        </w:rPr>
      </w:pPr>
    </w:p>
    <w:sectPr w:rsidR="00E50851" w:rsidRPr="00BF559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5939" w14:textId="77777777" w:rsidR="00835EB9" w:rsidRDefault="00835EB9" w:rsidP="002431AF">
      <w:r>
        <w:separator/>
      </w:r>
    </w:p>
  </w:endnote>
  <w:endnote w:type="continuationSeparator" w:id="0">
    <w:p w14:paraId="1CC2F627" w14:textId="77777777" w:rsidR="00835EB9" w:rsidRDefault="00835EB9" w:rsidP="0024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A2CC8" w14:textId="77777777" w:rsidR="00835EB9" w:rsidRDefault="00835EB9" w:rsidP="002431AF">
      <w:r>
        <w:separator/>
      </w:r>
    </w:p>
  </w:footnote>
  <w:footnote w:type="continuationSeparator" w:id="0">
    <w:p w14:paraId="2F875BD6" w14:textId="77777777" w:rsidR="00835EB9" w:rsidRDefault="00835EB9" w:rsidP="00243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7707" w14:textId="77777777" w:rsidR="00F5093D" w:rsidRDefault="00F5093D" w:rsidP="00243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2F3AD" w14:textId="77777777" w:rsidR="00F5093D" w:rsidRDefault="00F5093D" w:rsidP="002431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E7CC" w14:textId="77777777" w:rsidR="00F5093D" w:rsidRPr="002431AF" w:rsidRDefault="00F5093D" w:rsidP="002431AF">
    <w:pPr>
      <w:pStyle w:val="Header"/>
      <w:framePr w:wrap="around" w:vAnchor="text" w:hAnchor="margin" w:xAlign="right" w:y="1"/>
      <w:rPr>
        <w:rStyle w:val="PageNumber"/>
        <w:rFonts w:asciiTheme="majorHAnsi" w:hAnsiTheme="majorHAnsi"/>
      </w:rPr>
    </w:pPr>
    <w:r w:rsidRPr="002431AF">
      <w:rPr>
        <w:rStyle w:val="PageNumber"/>
        <w:rFonts w:asciiTheme="majorHAnsi" w:hAnsiTheme="majorHAnsi"/>
      </w:rPr>
      <w:fldChar w:fldCharType="begin"/>
    </w:r>
    <w:r w:rsidRPr="002431AF">
      <w:rPr>
        <w:rStyle w:val="PageNumber"/>
        <w:rFonts w:asciiTheme="majorHAnsi" w:hAnsiTheme="majorHAnsi"/>
      </w:rPr>
      <w:instrText xml:space="preserve">PAGE  </w:instrText>
    </w:r>
    <w:r w:rsidRPr="002431AF">
      <w:rPr>
        <w:rStyle w:val="PageNumber"/>
        <w:rFonts w:asciiTheme="majorHAnsi" w:hAnsiTheme="majorHAnsi"/>
      </w:rPr>
      <w:fldChar w:fldCharType="separate"/>
    </w:r>
    <w:r w:rsidR="00835EB9">
      <w:rPr>
        <w:rStyle w:val="PageNumber"/>
        <w:rFonts w:asciiTheme="majorHAnsi" w:hAnsiTheme="majorHAnsi"/>
        <w:noProof/>
      </w:rPr>
      <w:t>1</w:t>
    </w:r>
    <w:r w:rsidRPr="002431AF">
      <w:rPr>
        <w:rStyle w:val="PageNumber"/>
        <w:rFonts w:asciiTheme="majorHAnsi" w:hAnsiTheme="majorHAnsi"/>
      </w:rPr>
      <w:fldChar w:fldCharType="end"/>
    </w:r>
  </w:p>
  <w:p w14:paraId="44877213" w14:textId="202F6832" w:rsidR="00F5093D" w:rsidRPr="002431AF" w:rsidRDefault="00BF5596" w:rsidP="002431AF">
    <w:pPr>
      <w:pStyle w:val="NoSpacing"/>
      <w:spacing w:line="480" w:lineRule="auto"/>
      <w:ind w:right="360"/>
      <w:jc w:val="right"/>
      <w:rPr>
        <w:rFonts w:asciiTheme="majorHAnsi" w:hAnsiTheme="majorHAnsi" w:cs="Times New Roman"/>
        <w:sz w:val="24"/>
      </w:rPr>
    </w:pPr>
    <w:r w:rsidRPr="00BF5596">
      <w:rPr>
        <w:rFonts w:ascii="Arial" w:hAnsi="Arial" w:cs="Arial"/>
        <w:i/>
        <w:sz w:val="20"/>
        <w:szCs w:val="20"/>
      </w:rPr>
      <w:t>RETHINKING Behavior</w:t>
    </w:r>
    <w:r w:rsidRPr="00BF5596">
      <w:rPr>
        <w:rFonts w:ascii="Arial" w:hAnsi="Arial" w:cs="Arial"/>
        <w:sz w:val="20"/>
        <w:szCs w:val="20"/>
      </w:rPr>
      <w:t xml:space="preserve"> </w:t>
    </w:r>
    <w:r w:rsidR="00F5093D" w:rsidRPr="00BF5596">
      <w:rPr>
        <w:rFonts w:ascii="Arial" w:hAnsi="Arial" w:cs="Arial"/>
        <w:sz w:val="20"/>
        <w:szCs w:val="20"/>
      </w:rPr>
      <w:t>Prospect</w:t>
    </w:r>
    <w:r w:rsidRPr="00BF5596">
      <w:rPr>
        <w:rFonts w:ascii="Arial" w:hAnsi="Arial" w:cs="Arial"/>
        <w:sz w:val="20"/>
        <w:szCs w:val="20"/>
      </w:rPr>
      <w:t>us</w:t>
    </w:r>
    <w:r>
      <w:rPr>
        <w:rFonts w:ascii="Arial" w:hAnsi="Arial" w:cs="Arial"/>
        <w:sz w:val="20"/>
        <w:szCs w:val="20"/>
      </w:rPr>
      <w:t>,  11.15.</w:t>
    </w:r>
    <w:r w:rsidR="00F5093D" w:rsidRPr="00BF5596">
      <w:rPr>
        <w:rFonts w:ascii="Arial" w:hAnsi="Arial" w:cs="Arial"/>
        <w:sz w:val="20"/>
        <w:szCs w:val="20"/>
      </w:rPr>
      <w:t>2017</w:t>
    </w:r>
    <w:r w:rsidR="00F5093D" w:rsidRPr="002431AF">
      <w:rPr>
        <w:rFonts w:asciiTheme="majorHAnsi" w:hAnsiTheme="majorHAnsi" w:cs="Times New Roman"/>
        <w:sz w:val="24"/>
      </w:rPr>
      <w:t xml:space="preserve">,  </w:t>
    </w:r>
  </w:p>
  <w:p w14:paraId="1B300B36" w14:textId="77777777" w:rsidR="00F5093D" w:rsidRDefault="00F509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1F3"/>
    <w:multiLevelType w:val="hybridMultilevel"/>
    <w:tmpl w:val="967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78F0"/>
    <w:multiLevelType w:val="hybridMultilevel"/>
    <w:tmpl w:val="E25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29BD"/>
    <w:multiLevelType w:val="hybridMultilevel"/>
    <w:tmpl w:val="68BC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F3282"/>
    <w:multiLevelType w:val="hybridMultilevel"/>
    <w:tmpl w:val="DB5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E42B1"/>
    <w:multiLevelType w:val="hybridMultilevel"/>
    <w:tmpl w:val="947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55A78"/>
    <w:multiLevelType w:val="hybridMultilevel"/>
    <w:tmpl w:val="F042B038"/>
    <w:lvl w:ilvl="0" w:tplc="EDCEA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57330"/>
    <w:multiLevelType w:val="hybridMultilevel"/>
    <w:tmpl w:val="83B6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B3D8A"/>
    <w:multiLevelType w:val="hybridMultilevel"/>
    <w:tmpl w:val="31421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1C32B9"/>
    <w:multiLevelType w:val="hybridMultilevel"/>
    <w:tmpl w:val="3D264F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AF"/>
    <w:rsid w:val="00012098"/>
    <w:rsid w:val="00020AA5"/>
    <w:rsid w:val="000647E8"/>
    <w:rsid w:val="00075447"/>
    <w:rsid w:val="001341CF"/>
    <w:rsid w:val="001402EF"/>
    <w:rsid w:val="00172DDB"/>
    <w:rsid w:val="00203DBD"/>
    <w:rsid w:val="002431AF"/>
    <w:rsid w:val="002677BA"/>
    <w:rsid w:val="00284C1E"/>
    <w:rsid w:val="00296F13"/>
    <w:rsid w:val="002A010F"/>
    <w:rsid w:val="002A1104"/>
    <w:rsid w:val="002A7C03"/>
    <w:rsid w:val="002F28BE"/>
    <w:rsid w:val="002F55DF"/>
    <w:rsid w:val="00307587"/>
    <w:rsid w:val="003C149A"/>
    <w:rsid w:val="003D10C2"/>
    <w:rsid w:val="003D3E76"/>
    <w:rsid w:val="004114A7"/>
    <w:rsid w:val="0046708A"/>
    <w:rsid w:val="0047796C"/>
    <w:rsid w:val="004838C0"/>
    <w:rsid w:val="004F22FA"/>
    <w:rsid w:val="00511F6A"/>
    <w:rsid w:val="00562388"/>
    <w:rsid w:val="00591E25"/>
    <w:rsid w:val="005A40B6"/>
    <w:rsid w:val="005D073F"/>
    <w:rsid w:val="00641986"/>
    <w:rsid w:val="006C5AB3"/>
    <w:rsid w:val="00703CE3"/>
    <w:rsid w:val="0070528B"/>
    <w:rsid w:val="00733D52"/>
    <w:rsid w:val="00764BCC"/>
    <w:rsid w:val="0078363F"/>
    <w:rsid w:val="007B331E"/>
    <w:rsid w:val="007B71FB"/>
    <w:rsid w:val="007D1EE1"/>
    <w:rsid w:val="007E05D2"/>
    <w:rsid w:val="007F5A53"/>
    <w:rsid w:val="0080014A"/>
    <w:rsid w:val="00810437"/>
    <w:rsid w:val="00811362"/>
    <w:rsid w:val="00835EB9"/>
    <w:rsid w:val="00851323"/>
    <w:rsid w:val="008531DC"/>
    <w:rsid w:val="00864B91"/>
    <w:rsid w:val="00872B2A"/>
    <w:rsid w:val="00892BDC"/>
    <w:rsid w:val="00893E09"/>
    <w:rsid w:val="009302DA"/>
    <w:rsid w:val="00A203CE"/>
    <w:rsid w:val="00A9281E"/>
    <w:rsid w:val="00A965D8"/>
    <w:rsid w:val="00AA56ED"/>
    <w:rsid w:val="00AB18F6"/>
    <w:rsid w:val="00AB32AF"/>
    <w:rsid w:val="00AC2188"/>
    <w:rsid w:val="00AD248B"/>
    <w:rsid w:val="00AE0809"/>
    <w:rsid w:val="00B43C4D"/>
    <w:rsid w:val="00BF5596"/>
    <w:rsid w:val="00C06315"/>
    <w:rsid w:val="00C70B06"/>
    <w:rsid w:val="00CC452A"/>
    <w:rsid w:val="00CF2187"/>
    <w:rsid w:val="00CF21A0"/>
    <w:rsid w:val="00D41DAF"/>
    <w:rsid w:val="00D9060C"/>
    <w:rsid w:val="00DB47BD"/>
    <w:rsid w:val="00DC36A9"/>
    <w:rsid w:val="00DF7FDD"/>
    <w:rsid w:val="00E44349"/>
    <w:rsid w:val="00E50851"/>
    <w:rsid w:val="00E60A66"/>
    <w:rsid w:val="00EC33E2"/>
    <w:rsid w:val="00EF5E55"/>
    <w:rsid w:val="00F022F2"/>
    <w:rsid w:val="00F30310"/>
    <w:rsid w:val="00F47C53"/>
    <w:rsid w:val="00F5093D"/>
    <w:rsid w:val="00F63FB4"/>
    <w:rsid w:val="00F874B4"/>
    <w:rsid w:val="00FA7093"/>
    <w:rsid w:val="00FF2090"/>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75B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1AF"/>
    <w:rPr>
      <w:rFonts w:eastAsiaTheme="minorHAnsi"/>
      <w:sz w:val="22"/>
      <w:szCs w:val="22"/>
    </w:rPr>
  </w:style>
  <w:style w:type="paragraph" w:styleId="Header">
    <w:name w:val="header"/>
    <w:basedOn w:val="Normal"/>
    <w:link w:val="HeaderChar"/>
    <w:uiPriority w:val="99"/>
    <w:unhideWhenUsed/>
    <w:rsid w:val="002431AF"/>
    <w:pPr>
      <w:tabs>
        <w:tab w:val="center" w:pos="4320"/>
        <w:tab w:val="right" w:pos="8640"/>
      </w:tabs>
    </w:pPr>
  </w:style>
  <w:style w:type="character" w:customStyle="1" w:styleId="HeaderChar">
    <w:name w:val="Header Char"/>
    <w:basedOn w:val="DefaultParagraphFont"/>
    <w:link w:val="Header"/>
    <w:uiPriority w:val="99"/>
    <w:rsid w:val="002431AF"/>
  </w:style>
  <w:style w:type="paragraph" w:styleId="Footer">
    <w:name w:val="footer"/>
    <w:basedOn w:val="Normal"/>
    <w:link w:val="FooterChar"/>
    <w:uiPriority w:val="99"/>
    <w:unhideWhenUsed/>
    <w:rsid w:val="002431AF"/>
    <w:pPr>
      <w:tabs>
        <w:tab w:val="center" w:pos="4320"/>
        <w:tab w:val="right" w:pos="8640"/>
      </w:tabs>
    </w:pPr>
  </w:style>
  <w:style w:type="character" w:customStyle="1" w:styleId="FooterChar">
    <w:name w:val="Footer Char"/>
    <w:basedOn w:val="DefaultParagraphFont"/>
    <w:link w:val="Footer"/>
    <w:uiPriority w:val="99"/>
    <w:rsid w:val="002431AF"/>
  </w:style>
  <w:style w:type="character" w:styleId="PageNumber">
    <w:name w:val="page number"/>
    <w:basedOn w:val="DefaultParagraphFont"/>
    <w:uiPriority w:val="99"/>
    <w:semiHidden/>
    <w:unhideWhenUsed/>
    <w:rsid w:val="002431AF"/>
  </w:style>
  <w:style w:type="paragraph" w:styleId="ListParagraph">
    <w:name w:val="List Paragraph"/>
    <w:basedOn w:val="Normal"/>
    <w:uiPriority w:val="34"/>
    <w:qFormat/>
    <w:rsid w:val="002431AF"/>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140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slbd.org" TargetMode="External"/><Relationship Id="rId8" Type="http://schemas.openxmlformats.org/officeDocument/2006/relationships/hyperlink" Target="mailto:rethinkingbehavior@mslbd.org" TargetMode="External"/><Relationship Id="rId9" Type="http://schemas.openxmlformats.org/officeDocument/2006/relationships/hyperlink" Target="mailto:sa-maroney1@wi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2072</Words>
  <Characters>9516</Characters>
  <Application>Microsoft Macintosh Word</Application>
  <DocSecurity>0</DocSecurity>
  <Lines>226</Lines>
  <Paragraphs>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Prospectus and Author’s Guide for RETHINKING Behavior</vt:lpstr>
      <vt:lpstr>An online publication of the Midwest Symposium for Leadership in Behavior Disord</vt:lpstr>
      <vt:lpstr/>
      <vt:lpstr>Content</vt:lpstr>
      <vt:lpstr>Audience</vt:lpstr>
      <vt:lpstr>Structure</vt:lpstr>
      <vt:lpstr>Submitting Manuscripts and Other Materials </vt:lpstr>
      <vt:lpstr>Subscriptions</vt:lpstr>
    </vt:vector>
  </TitlesOfParts>
  <Company>WIU</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Maroney</dc:creator>
  <cp:keywords/>
  <dc:description/>
  <cp:lastModifiedBy>Sharon Maroney</cp:lastModifiedBy>
  <cp:revision>3</cp:revision>
  <cp:lastPrinted>2017-03-31T21:48:00Z</cp:lastPrinted>
  <dcterms:created xsi:type="dcterms:W3CDTF">2017-11-15T16:46:00Z</dcterms:created>
  <dcterms:modified xsi:type="dcterms:W3CDTF">2017-11-15T16:51:00Z</dcterms:modified>
</cp:coreProperties>
</file>